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E4" w:rsidRPr="00A75FE4" w:rsidRDefault="00A75FE4" w:rsidP="00A75FE4">
      <w:pPr>
        <w:spacing w:before="100" w:beforeAutospacing="1" w:after="100" w:afterAutospacing="1"/>
        <w:jc w:val="center"/>
        <w:outlineLvl w:val="1"/>
        <w:rPr>
          <w:sz w:val="36"/>
          <w:szCs w:val="36"/>
          <w:u w:val="none"/>
        </w:rPr>
      </w:pPr>
      <w:r w:rsidRPr="00A75FE4">
        <w:rPr>
          <w:sz w:val="36"/>
          <w:szCs w:val="36"/>
          <w:u w:val="none"/>
        </w:rPr>
        <w:t>Poroszló Község Önkormányzat Képviselő-testületének19/2013.(XI.28.) önkormányzati rendelete a közösségi együttélés alapvető szabályairól, valamint ezek elmulasztásának jogkövetkezményeiről</w:t>
      </w:r>
    </w:p>
    <w:p w:rsidR="00A75FE4" w:rsidRPr="00A75FE4" w:rsidRDefault="00A75FE4" w:rsidP="00A75FE4">
      <w:pPr>
        <w:jc w:val="left"/>
        <w:rPr>
          <w:b w:val="0"/>
          <w:bCs w:val="0"/>
          <w:u w:val="none"/>
        </w:rPr>
      </w:pPr>
    </w:p>
    <w:p w:rsidR="00A75FE4" w:rsidRPr="00A75FE4" w:rsidRDefault="00A75FE4" w:rsidP="00A75FE4">
      <w:pPr>
        <w:spacing w:before="100" w:beforeAutospacing="1" w:after="100" w:afterAutospacing="1"/>
        <w:rPr>
          <w:b w:val="0"/>
          <w:bCs w:val="0"/>
          <w:u w:val="none"/>
        </w:rPr>
      </w:pPr>
      <w:r w:rsidRPr="00A75FE4">
        <w:rPr>
          <w:b w:val="0"/>
          <w:bCs w:val="0"/>
          <w:u w:val="none"/>
        </w:rPr>
        <w:t xml:space="preserve">Poroszló Község Önkormányzatának Képviselő-testülete a Magyarország helyi önkormányzatairól szóló 2011. évi CLXXXIX. törvény 143. § (4) bekezdés d) pontjában kapott felhatalmazás alapján, az Alaptörvény 32.  cikk  a) pontjában, valamint a </w:t>
      </w:r>
      <w:r w:rsidRPr="00A75FE4">
        <w:rPr>
          <w:b w:val="0"/>
          <w:bCs w:val="0"/>
          <w:i/>
          <w:iCs/>
          <w:u w:val="none"/>
        </w:rPr>
        <w:t>Magyarország helyi önkormányzatairól szóló 2011. évi CLXXXIX. törvény 8. § (2) bekezdésében meghatározott  feladatkörében eljárva  a következőket rendeli el.</w:t>
      </w:r>
    </w:p>
    <w:p w:rsidR="00A75FE4" w:rsidRPr="00A75FE4" w:rsidRDefault="00A75FE4" w:rsidP="00A75FE4">
      <w:pPr>
        <w:jc w:val="left"/>
        <w:rPr>
          <w:b w:val="0"/>
          <w:bCs w:val="0"/>
          <w:u w:val="none"/>
        </w:rPr>
      </w:pPr>
      <w:r w:rsidRPr="00A75FE4">
        <w:rPr>
          <w:b w:val="0"/>
          <w:bCs w:val="0"/>
          <w:u w:val="none"/>
        </w:rPr>
        <w:br w:type="textWrapping" w:clear="all"/>
      </w:r>
    </w:p>
    <w:p w:rsidR="00A75FE4" w:rsidRPr="00A75FE4" w:rsidRDefault="00A75FE4" w:rsidP="00A75FE4">
      <w:pPr>
        <w:jc w:val="left"/>
        <w:rPr>
          <w:b w:val="0"/>
          <w:bCs w:val="0"/>
          <w:u w:val="none"/>
        </w:rPr>
      </w:pPr>
      <w:r w:rsidRPr="00A75FE4">
        <w:rPr>
          <w:b w:val="0"/>
          <w:bCs w:val="0"/>
          <w:u w:val="none"/>
        </w:rPr>
        <w:t>2017-10-27</w:t>
      </w:r>
    </w:p>
    <w:p w:rsidR="00A75FE4" w:rsidRPr="00A75FE4" w:rsidRDefault="00A75FE4" w:rsidP="00A75FE4">
      <w:pPr>
        <w:numPr>
          <w:ilvl w:val="0"/>
          <w:numId w:val="1"/>
        </w:numPr>
        <w:spacing w:before="100" w:beforeAutospacing="1" w:after="100" w:afterAutospacing="1"/>
        <w:jc w:val="center"/>
        <w:rPr>
          <w:b w:val="0"/>
          <w:bCs w:val="0"/>
          <w:u w:val="none"/>
        </w:rPr>
      </w:pPr>
      <w:r w:rsidRPr="00A75FE4">
        <w:rPr>
          <w:b w:val="0"/>
          <w:bCs w:val="0"/>
          <w:u w:val="none"/>
        </w:rPr>
        <w:t>§</w:t>
      </w:r>
    </w:p>
    <w:p w:rsidR="00A75FE4" w:rsidRPr="00A75FE4" w:rsidRDefault="00A75FE4" w:rsidP="00A75FE4">
      <w:pPr>
        <w:spacing w:before="100" w:beforeAutospacing="1" w:after="100" w:afterAutospacing="1"/>
        <w:ind w:left="360"/>
        <w:jc w:val="left"/>
        <w:rPr>
          <w:b w:val="0"/>
          <w:bCs w:val="0"/>
          <w:u w:val="none"/>
        </w:rPr>
      </w:pPr>
    </w:p>
    <w:p w:rsidR="00A75FE4" w:rsidRPr="00A75FE4" w:rsidRDefault="00A75FE4" w:rsidP="00A75FE4">
      <w:pPr>
        <w:spacing w:before="100" w:beforeAutospacing="1" w:after="100" w:afterAutospacing="1"/>
        <w:ind w:left="360"/>
        <w:jc w:val="center"/>
        <w:rPr>
          <w:b w:val="0"/>
          <w:bCs w:val="0"/>
          <w:u w:val="none"/>
        </w:rPr>
      </w:pPr>
      <w:r w:rsidRPr="00A75FE4">
        <w:rPr>
          <w:b w:val="0"/>
          <w:bCs w:val="0"/>
          <w:u w:val="none"/>
        </w:rPr>
        <w:t>A  rendelet hatálya</w:t>
      </w:r>
    </w:p>
    <w:p w:rsidR="00A75FE4" w:rsidRPr="00A75FE4" w:rsidRDefault="00A75FE4" w:rsidP="00A75FE4">
      <w:pPr>
        <w:spacing w:before="100" w:beforeAutospacing="1" w:after="100" w:afterAutospacing="1"/>
        <w:ind w:left="360"/>
        <w:jc w:val="center"/>
        <w:rPr>
          <w:b w:val="0"/>
          <w:bCs w:val="0"/>
          <w:u w:val="none"/>
        </w:rPr>
      </w:pPr>
    </w:p>
    <w:p w:rsidR="00A75FE4" w:rsidRPr="00A75FE4" w:rsidRDefault="00A75FE4" w:rsidP="00A75FE4">
      <w:pPr>
        <w:spacing w:before="100" w:beforeAutospacing="1" w:after="100" w:afterAutospacing="1"/>
        <w:rPr>
          <w:b w:val="0"/>
          <w:bCs w:val="0"/>
          <w:u w:val="none"/>
        </w:rPr>
      </w:pPr>
      <w:r w:rsidRPr="00A75FE4">
        <w:rPr>
          <w:b w:val="0"/>
          <w:bCs w:val="0"/>
          <w:u w:val="none"/>
        </w:rPr>
        <w:t>A rendelet hatálya kiterjed minden  természetes és jogi személyre, jogi személyiséggel nem rendelkező szervezetre, aki Poroszló község közigazgatási területén az e rendeletbe ütköző cselekmények valamelyikét követi el, amennyiben azzal nem bűncselekményt, vagy  szabálysértést  valósít meg,  és nem tartozik a közigazgatási bírság hatálya alá.</w:t>
      </w:r>
    </w:p>
    <w:p w:rsidR="00A75FE4" w:rsidRPr="00A75FE4" w:rsidRDefault="00A75FE4" w:rsidP="00A75FE4">
      <w:pPr>
        <w:jc w:val="left"/>
        <w:rPr>
          <w:b w:val="0"/>
          <w:bCs w:val="0"/>
          <w:u w:val="none"/>
        </w:rPr>
      </w:pPr>
      <w:r w:rsidRPr="00A75FE4">
        <w:rPr>
          <w:b w:val="0"/>
          <w:bCs w:val="0"/>
          <w:u w:val="none"/>
        </w:rPr>
        <w:br w:type="textWrapping" w:clear="all"/>
      </w:r>
    </w:p>
    <w:p w:rsidR="00A75FE4" w:rsidRPr="00A75FE4" w:rsidRDefault="00A75FE4" w:rsidP="00A75FE4">
      <w:pPr>
        <w:jc w:val="left"/>
        <w:rPr>
          <w:b w:val="0"/>
          <w:bCs w:val="0"/>
          <w:u w:val="none"/>
        </w:rPr>
      </w:pPr>
      <w:r w:rsidRPr="00A75FE4">
        <w:rPr>
          <w:b w:val="0"/>
          <w:bCs w:val="0"/>
          <w:u w:val="none"/>
        </w:rPr>
        <w:t>2017-10-27</w:t>
      </w:r>
    </w:p>
    <w:p w:rsidR="00A75FE4" w:rsidRPr="00A75FE4" w:rsidRDefault="00A75FE4" w:rsidP="00A75FE4">
      <w:pPr>
        <w:spacing w:before="100" w:beforeAutospacing="1" w:after="100" w:afterAutospacing="1"/>
        <w:jc w:val="center"/>
        <w:rPr>
          <w:b w:val="0"/>
          <w:bCs w:val="0"/>
          <w:u w:val="none"/>
        </w:rPr>
      </w:pPr>
      <w:r w:rsidRPr="00A75FE4">
        <w:rPr>
          <w:u w:val="none"/>
        </w:rPr>
        <w:t>    2. §</w:t>
      </w:r>
    </w:p>
    <w:p w:rsidR="00A75FE4" w:rsidRPr="00A75FE4" w:rsidRDefault="00A75FE4" w:rsidP="00A75FE4">
      <w:pPr>
        <w:spacing w:before="100" w:beforeAutospacing="1" w:after="100" w:afterAutospacing="1"/>
        <w:jc w:val="left"/>
        <w:rPr>
          <w:b w:val="0"/>
          <w:bCs w:val="0"/>
          <w:u w:val="none"/>
        </w:rPr>
      </w:pPr>
    </w:p>
    <w:p w:rsidR="00A75FE4" w:rsidRPr="00A75FE4" w:rsidRDefault="00A75FE4" w:rsidP="00A75FE4">
      <w:pPr>
        <w:spacing w:before="100" w:beforeAutospacing="1" w:after="100" w:afterAutospacing="1"/>
        <w:jc w:val="center"/>
        <w:rPr>
          <w:b w:val="0"/>
          <w:bCs w:val="0"/>
          <w:u w:val="none"/>
        </w:rPr>
      </w:pPr>
      <w:r w:rsidRPr="00A75FE4">
        <w:rPr>
          <w:u w:val="none"/>
        </w:rPr>
        <w:t>Közterület engedély nélküli használata</w:t>
      </w:r>
    </w:p>
    <w:p w:rsidR="00A75FE4" w:rsidRPr="00A75FE4" w:rsidRDefault="00A75FE4" w:rsidP="00A75FE4">
      <w:pPr>
        <w:spacing w:before="100" w:beforeAutospacing="1" w:after="100" w:afterAutospacing="1"/>
        <w:jc w:val="left"/>
        <w:rPr>
          <w:b w:val="0"/>
          <w:bCs w:val="0"/>
          <w:u w:val="none"/>
        </w:rPr>
      </w:pPr>
    </w:p>
    <w:p w:rsidR="00A75FE4" w:rsidRPr="00A75FE4" w:rsidRDefault="00A75FE4" w:rsidP="00A75FE4">
      <w:pPr>
        <w:spacing w:before="100" w:beforeAutospacing="1" w:after="100" w:afterAutospacing="1"/>
        <w:ind w:left="360"/>
        <w:rPr>
          <w:b w:val="0"/>
          <w:bCs w:val="0"/>
          <w:u w:val="none"/>
        </w:rPr>
      </w:pPr>
      <w:r w:rsidRPr="00A75FE4">
        <w:rPr>
          <w:b w:val="0"/>
          <w:bCs w:val="0"/>
          <w:u w:val="none"/>
        </w:rPr>
        <w:t xml:space="preserve">Aki </w:t>
      </w:r>
      <w:r w:rsidRPr="00A75FE4">
        <w:rPr>
          <w:u w:val="none"/>
        </w:rPr>
        <w:t>  P o r o s z l ó</w:t>
      </w:r>
      <w:r w:rsidRPr="00A75FE4">
        <w:rPr>
          <w:b w:val="0"/>
          <w:bCs w:val="0"/>
          <w:u w:val="none"/>
        </w:rPr>
        <w:t xml:space="preserve"> község önkormányzat képviselő-testületének tulajdonában lévő közterületek használatáról és rendjéről szóló </w:t>
      </w:r>
      <w:r w:rsidRPr="00A75FE4">
        <w:rPr>
          <w:u w:val="none"/>
        </w:rPr>
        <w:t>10/2004. (VI.2.) önkormányzati rendelet</w:t>
      </w:r>
      <w:r w:rsidRPr="00A75FE4">
        <w:rPr>
          <w:b w:val="0"/>
          <w:bCs w:val="0"/>
          <w:u w:val="none"/>
        </w:rPr>
        <w:t>  területi hatálya alá tartozó közterületet a jogszabályban meghatározott rendeltetéstől eltérően a jogszabályban előírt engedély, hozzájárulás,  vagy megállapodás nélkül, illetve  attól eltérő módon, vagy azt meghaladó mértékben használja.</w:t>
      </w:r>
      <w:bookmarkStart w:id="0" w:name="_ftnref_3"/>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"_ftn_3" </w:instrText>
      </w:r>
      <w:r w:rsidRPr="00A75FE4">
        <w:rPr>
          <w:b w:val="0"/>
          <w:bCs w:val="0"/>
          <w:u w:val="none"/>
        </w:rPr>
        <w:fldChar w:fldCharType="separate"/>
      </w:r>
      <w:r w:rsidRPr="00A75FE4">
        <w:rPr>
          <w:b w:val="0"/>
          <w:bCs w:val="0"/>
          <w:color w:val="0000FF"/>
          <w:vertAlign w:val="superscript"/>
        </w:rPr>
        <w:t>[1]</w:t>
      </w:r>
      <w:r w:rsidRPr="00A75FE4">
        <w:rPr>
          <w:b w:val="0"/>
          <w:bCs w:val="0"/>
          <w:u w:val="none"/>
        </w:rPr>
        <w:fldChar w:fldCharType="end"/>
      </w:r>
      <w:bookmarkEnd w:id="0"/>
    </w:p>
    <w:p w:rsidR="00A75FE4" w:rsidRPr="00A75FE4" w:rsidRDefault="00A75FE4" w:rsidP="00A75FE4">
      <w:pPr>
        <w:jc w:val="left"/>
        <w:rPr>
          <w:b w:val="0"/>
          <w:bCs w:val="0"/>
          <w:u w:val="none"/>
        </w:rPr>
      </w:pPr>
      <w:r w:rsidRPr="00A75FE4">
        <w:rPr>
          <w:b w:val="0"/>
          <w:bCs w:val="0"/>
          <w:u w:val="none"/>
        </w:rPr>
        <w:lastRenderedPageBreak/>
        <w:t>2017-10-27</w:t>
      </w:r>
    </w:p>
    <w:p w:rsidR="00A75FE4" w:rsidRPr="00A75FE4" w:rsidRDefault="00A75FE4" w:rsidP="00A75FE4">
      <w:pPr>
        <w:spacing w:before="100" w:beforeAutospacing="1" w:after="100" w:afterAutospacing="1"/>
        <w:jc w:val="center"/>
        <w:rPr>
          <w:b w:val="0"/>
          <w:bCs w:val="0"/>
          <w:u w:val="none"/>
        </w:rPr>
      </w:pPr>
      <w:r w:rsidRPr="00A75FE4">
        <w:rPr>
          <w:b w:val="0"/>
          <w:bCs w:val="0"/>
          <w:u w:val="none"/>
        </w:rPr>
        <w:t>3. §</w:t>
      </w:r>
    </w:p>
    <w:p w:rsidR="00A75FE4" w:rsidRPr="00A75FE4" w:rsidRDefault="00A75FE4" w:rsidP="00A75FE4">
      <w:pPr>
        <w:spacing w:before="100" w:beforeAutospacing="1" w:after="100" w:afterAutospacing="1"/>
        <w:jc w:val="center"/>
        <w:rPr>
          <w:b w:val="0"/>
          <w:bCs w:val="0"/>
          <w:u w:val="none"/>
        </w:rPr>
      </w:pPr>
      <w:r w:rsidRPr="00A75FE4">
        <w:rPr>
          <w:u w:val="none"/>
        </w:rPr>
        <w:t>Közterület rendeltetéstől eltérő használata</w:t>
      </w:r>
      <w:bookmarkStart w:id="1" w:name="_ftnref_8"/>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"_ftn_8" </w:instrText>
      </w:r>
      <w:r w:rsidRPr="00A75FE4">
        <w:rPr>
          <w:b w:val="0"/>
          <w:bCs w:val="0"/>
          <w:u w:val="none"/>
        </w:rPr>
        <w:fldChar w:fldCharType="separate"/>
      </w:r>
      <w:r w:rsidRPr="00A75FE4">
        <w:rPr>
          <w:b w:val="0"/>
          <w:bCs w:val="0"/>
          <w:color w:val="0000FF"/>
          <w:vertAlign w:val="superscript"/>
        </w:rPr>
        <w:t>[2]</w:t>
      </w:r>
      <w:r w:rsidRPr="00A75FE4">
        <w:rPr>
          <w:b w:val="0"/>
          <w:bCs w:val="0"/>
          <w:u w:val="none"/>
        </w:rPr>
        <w:fldChar w:fldCharType="end"/>
      </w:r>
      <w:bookmarkEnd w:id="1"/>
    </w:p>
    <w:p w:rsidR="00A75FE4" w:rsidRPr="00A75FE4" w:rsidRDefault="00A75FE4" w:rsidP="00A75FE4">
      <w:pPr>
        <w:numPr>
          <w:ilvl w:val="0"/>
          <w:numId w:val="2"/>
        </w:numPr>
        <w:spacing w:before="100" w:beforeAutospacing="1" w:after="100" w:afterAutospacing="1"/>
        <w:rPr>
          <w:b w:val="0"/>
          <w:bCs w:val="0"/>
          <w:u w:val="none"/>
        </w:rPr>
      </w:pPr>
      <w:r w:rsidRPr="00A75FE4">
        <w:rPr>
          <w:b w:val="0"/>
          <w:bCs w:val="0"/>
          <w:u w:val="none"/>
        </w:rPr>
        <w:t>Csapadékvíz elvezető hálózattal (vízfolyásokkal, zárt csapadékcsatorna rendszerrel, nyílt árokkal, fedett árokkal) kapcsolatban a közösségi együttélés alapvető szabályaival ellentétes magatartást követ el az, aki</w:t>
      </w:r>
    </w:p>
    <w:p w:rsidR="00A75FE4" w:rsidRPr="00A75FE4" w:rsidRDefault="00A75FE4" w:rsidP="00A75FE4">
      <w:pPr>
        <w:numPr>
          <w:ilvl w:val="0"/>
          <w:numId w:val="3"/>
        </w:numPr>
        <w:spacing w:before="100" w:beforeAutospacing="1" w:after="100" w:afterAutospacing="1"/>
        <w:rPr>
          <w:b w:val="0"/>
          <w:bCs w:val="0"/>
          <w:u w:val="none"/>
        </w:rPr>
      </w:pPr>
      <w:r w:rsidRPr="00A75FE4">
        <w:rPr>
          <w:b w:val="0"/>
          <w:bCs w:val="0"/>
          <w:u w:val="none"/>
        </w:rPr>
        <w:t>csapadékvíz elvezető hálózatba szennyvizet ereszt,</w:t>
      </w:r>
    </w:p>
    <w:p w:rsidR="00A75FE4" w:rsidRPr="00A75FE4" w:rsidRDefault="00A75FE4" w:rsidP="00A75FE4">
      <w:pPr>
        <w:numPr>
          <w:ilvl w:val="0"/>
          <w:numId w:val="3"/>
        </w:numPr>
        <w:spacing w:before="100" w:beforeAutospacing="1" w:after="100" w:afterAutospacing="1"/>
        <w:rPr>
          <w:b w:val="0"/>
          <w:bCs w:val="0"/>
          <w:u w:val="none"/>
        </w:rPr>
      </w:pPr>
      <w:r w:rsidRPr="00A75FE4">
        <w:rPr>
          <w:b w:val="0"/>
          <w:bCs w:val="0"/>
          <w:u w:val="none"/>
        </w:rPr>
        <w:t xml:space="preserve">közcsatornába, közterületre, élővízfolyásba mosatásból származó folyadékot, továbbá trágyalét, fáradt </w:t>
      </w:r>
      <w:proofErr w:type="spellStart"/>
      <w:r w:rsidRPr="00A75FE4">
        <w:rPr>
          <w:b w:val="0"/>
          <w:bCs w:val="0"/>
          <w:u w:val="none"/>
        </w:rPr>
        <w:t>olajat</w:t>
      </w:r>
      <w:proofErr w:type="spellEnd"/>
      <w:r w:rsidRPr="00A75FE4">
        <w:rPr>
          <w:b w:val="0"/>
          <w:bCs w:val="0"/>
          <w:u w:val="none"/>
        </w:rPr>
        <w:t>, vegyszereket juttat,</w:t>
      </w:r>
    </w:p>
    <w:p w:rsidR="00A75FE4" w:rsidRPr="00A75FE4" w:rsidRDefault="00A75FE4" w:rsidP="00A75FE4">
      <w:pPr>
        <w:numPr>
          <w:ilvl w:val="0"/>
          <w:numId w:val="3"/>
        </w:numPr>
        <w:spacing w:before="100" w:beforeAutospacing="1" w:after="100" w:afterAutospacing="1"/>
        <w:rPr>
          <w:b w:val="0"/>
          <w:bCs w:val="0"/>
          <w:u w:val="none"/>
        </w:rPr>
      </w:pPr>
      <w:r w:rsidRPr="00A75FE4">
        <w:rPr>
          <w:b w:val="0"/>
          <w:bCs w:val="0"/>
          <w:u w:val="none"/>
        </w:rPr>
        <w:t>csapadékvíz elvezető hálózatba dugulást vagy rongálódást okozó anyagot vezet vagy önt,</w:t>
      </w:r>
    </w:p>
    <w:p w:rsidR="00A75FE4" w:rsidRPr="00A75FE4" w:rsidRDefault="00A75FE4" w:rsidP="00A75FE4">
      <w:pPr>
        <w:numPr>
          <w:ilvl w:val="0"/>
          <w:numId w:val="3"/>
        </w:numPr>
        <w:spacing w:before="100" w:beforeAutospacing="1" w:after="100" w:afterAutospacing="1"/>
        <w:rPr>
          <w:b w:val="0"/>
          <w:bCs w:val="0"/>
          <w:u w:val="none"/>
        </w:rPr>
      </w:pPr>
      <w:r w:rsidRPr="00A75FE4">
        <w:rPr>
          <w:b w:val="0"/>
          <w:bCs w:val="0"/>
          <w:u w:val="none"/>
        </w:rPr>
        <w:t>a csapadékcsatorna bekötővezetéket a befogadó nyílt árokig, vagy zárt csapadékcsatornáig nem takarítja, annak állagmegóvását, karbantartását, javítását nem végzi el,</w:t>
      </w:r>
    </w:p>
    <w:p w:rsidR="00A75FE4" w:rsidRPr="00A75FE4" w:rsidRDefault="00A75FE4" w:rsidP="00A75FE4">
      <w:pPr>
        <w:numPr>
          <w:ilvl w:val="0"/>
          <w:numId w:val="3"/>
        </w:numPr>
        <w:spacing w:before="100" w:beforeAutospacing="1" w:after="100" w:afterAutospacing="1"/>
        <w:rPr>
          <w:b w:val="0"/>
          <w:bCs w:val="0"/>
          <w:u w:val="none"/>
        </w:rPr>
      </w:pPr>
      <w:r w:rsidRPr="00A75FE4">
        <w:rPr>
          <w:b w:val="0"/>
          <w:bCs w:val="0"/>
          <w:u w:val="none"/>
        </w:rPr>
        <w:t>az ingatlan előtti árkot, folyókát, csatornanyílást, átereszt, annak műtárgyait nem tisztítja, a csapadékvíz zavartalan lefolyását nem biztosítja.</w:t>
      </w:r>
    </w:p>
    <w:p w:rsidR="00A75FE4" w:rsidRPr="00A75FE4" w:rsidRDefault="00A75FE4" w:rsidP="00A75FE4">
      <w:pPr>
        <w:numPr>
          <w:ilvl w:val="0"/>
          <w:numId w:val="4"/>
        </w:numPr>
        <w:spacing w:before="100" w:beforeAutospacing="1" w:after="100" w:afterAutospacing="1"/>
        <w:rPr>
          <w:b w:val="0"/>
          <w:bCs w:val="0"/>
          <w:u w:val="none"/>
        </w:rPr>
      </w:pPr>
      <w:r w:rsidRPr="00A75FE4">
        <w:rPr>
          <w:b w:val="0"/>
          <w:bCs w:val="0"/>
          <w:u w:val="none"/>
        </w:rPr>
        <w:t>Zöldterületek és zöldfelületek megóvásával, használatával, fenntartásával és létesítésével összefüggően a közösségi együttélés alapvető szabályaival ellentétes magatartást követ el az, aki</w:t>
      </w:r>
    </w:p>
    <w:p w:rsidR="00A75FE4" w:rsidRPr="00A75FE4" w:rsidRDefault="00A75FE4" w:rsidP="00A75FE4">
      <w:pPr>
        <w:numPr>
          <w:ilvl w:val="0"/>
          <w:numId w:val="5"/>
        </w:numPr>
        <w:spacing w:before="100" w:beforeAutospacing="1" w:after="100" w:afterAutospacing="1"/>
        <w:rPr>
          <w:b w:val="0"/>
          <w:bCs w:val="0"/>
          <w:u w:val="none"/>
        </w:rPr>
      </w:pPr>
      <w:r w:rsidRPr="00A75FE4">
        <w:rPr>
          <w:b w:val="0"/>
          <w:bCs w:val="0"/>
          <w:u w:val="none"/>
        </w:rPr>
        <w:t>a zöldterületeket szennyezi, a növényzetet károsítja, a bútorzatot, berendezéseket, játszóteret rongálja,</w:t>
      </w:r>
    </w:p>
    <w:p w:rsidR="00A75FE4" w:rsidRPr="00A75FE4" w:rsidRDefault="00A75FE4" w:rsidP="00A75FE4">
      <w:pPr>
        <w:numPr>
          <w:ilvl w:val="0"/>
          <w:numId w:val="5"/>
        </w:numPr>
        <w:spacing w:before="100" w:beforeAutospacing="1" w:after="100" w:afterAutospacing="1"/>
        <w:rPr>
          <w:b w:val="0"/>
          <w:bCs w:val="0"/>
          <w:u w:val="none"/>
        </w:rPr>
      </w:pPr>
      <w:r w:rsidRPr="00A75FE4">
        <w:rPr>
          <w:b w:val="0"/>
          <w:bCs w:val="0"/>
          <w:u w:val="none"/>
        </w:rPr>
        <w:t>fákon hirdetést, transzparenst, reklámhordozót kifüggeszt,</w:t>
      </w:r>
    </w:p>
    <w:p w:rsidR="00A75FE4" w:rsidRPr="00A75FE4" w:rsidRDefault="00A75FE4" w:rsidP="00A75FE4">
      <w:pPr>
        <w:numPr>
          <w:ilvl w:val="0"/>
          <w:numId w:val="5"/>
        </w:numPr>
        <w:spacing w:before="100" w:beforeAutospacing="1" w:after="100" w:afterAutospacing="1"/>
        <w:rPr>
          <w:b w:val="0"/>
          <w:bCs w:val="0"/>
          <w:u w:val="none"/>
        </w:rPr>
      </w:pPr>
      <w:r w:rsidRPr="00A75FE4">
        <w:rPr>
          <w:b w:val="0"/>
          <w:bCs w:val="0"/>
          <w:u w:val="none"/>
        </w:rPr>
        <w:t xml:space="preserve">a zöldfelületet járművel, rendeltetésétől eltérő célra, közlekedésre, megállásra, várakozásra, parkolásra veszi igénybe. (A következő utcák: Felszabadulás út, </w:t>
      </w:r>
      <w:proofErr w:type="spellStart"/>
      <w:r w:rsidRPr="00A75FE4">
        <w:rPr>
          <w:b w:val="0"/>
          <w:bCs w:val="0"/>
          <w:u w:val="none"/>
        </w:rPr>
        <w:t>Cserő</w:t>
      </w:r>
      <w:proofErr w:type="spellEnd"/>
      <w:r w:rsidRPr="00A75FE4">
        <w:rPr>
          <w:b w:val="0"/>
          <w:bCs w:val="0"/>
          <w:u w:val="none"/>
        </w:rPr>
        <w:t xml:space="preserve"> út, Zrínyi út, Tisza út és </w:t>
      </w:r>
      <w:proofErr w:type="gramStart"/>
      <w:r w:rsidRPr="00A75FE4">
        <w:rPr>
          <w:b w:val="0"/>
          <w:bCs w:val="0"/>
          <w:u w:val="none"/>
        </w:rPr>
        <w:t>Árpád út</w:t>
      </w:r>
      <w:proofErr w:type="gramEnd"/>
      <w:r w:rsidRPr="00A75FE4">
        <w:rPr>
          <w:b w:val="0"/>
          <w:bCs w:val="0"/>
          <w:u w:val="none"/>
        </w:rPr>
        <w:t xml:space="preserve"> Kossuth út és Ady Endre út közötti szakasza, Jókai út teljes hossza, Csapó köz teljes hosszán, a Mentőállomás melletti Kossuth útról nyíló bekötő út a gát-felhajtóig 1. számú melléklet szerint).</w:t>
      </w:r>
    </w:p>
    <w:p w:rsidR="00A75FE4" w:rsidRPr="00A75FE4" w:rsidRDefault="00A75FE4" w:rsidP="00A75FE4">
      <w:pPr>
        <w:numPr>
          <w:ilvl w:val="0"/>
          <w:numId w:val="6"/>
        </w:numPr>
        <w:spacing w:before="100" w:beforeAutospacing="1" w:after="100" w:afterAutospacing="1"/>
        <w:rPr>
          <w:b w:val="0"/>
          <w:bCs w:val="0"/>
          <w:u w:val="none"/>
        </w:rPr>
      </w:pPr>
      <w:r w:rsidRPr="00A75FE4">
        <w:rPr>
          <w:b w:val="0"/>
          <w:bCs w:val="0"/>
          <w:u w:val="none"/>
        </w:rPr>
        <w:t>Köztisztasággal és a települési szilárd hulladékkal összefüggően a közösségi együttélés alapvető szabályaival ellentétes magatartást követ el az, aki</w:t>
      </w:r>
    </w:p>
    <w:p w:rsidR="00A75FE4" w:rsidRPr="00A75FE4" w:rsidRDefault="00A75FE4" w:rsidP="00A75FE4">
      <w:pPr>
        <w:numPr>
          <w:ilvl w:val="0"/>
          <w:numId w:val="7"/>
        </w:numPr>
        <w:spacing w:before="100" w:beforeAutospacing="1" w:after="100" w:afterAutospacing="1"/>
        <w:rPr>
          <w:b w:val="0"/>
          <w:bCs w:val="0"/>
          <w:u w:val="none"/>
        </w:rPr>
      </w:pPr>
      <w:r w:rsidRPr="00A75FE4">
        <w:rPr>
          <w:b w:val="0"/>
          <w:bCs w:val="0"/>
          <w:u w:val="none"/>
        </w:rPr>
        <w:t>az utcai árus, aki nem gyűjti össze az árusításból származó hulladékot, valamint a részére kijelölt helyet és annak közvetlen környezetét mintegy 10 méteres sugarú körben nem tartja állandóan tisztán,</w:t>
      </w:r>
    </w:p>
    <w:p w:rsidR="00A75FE4" w:rsidRPr="00A75FE4" w:rsidRDefault="00A75FE4" w:rsidP="00A75FE4">
      <w:pPr>
        <w:numPr>
          <w:ilvl w:val="0"/>
          <w:numId w:val="7"/>
        </w:numPr>
        <w:spacing w:before="100" w:beforeAutospacing="1" w:after="100" w:afterAutospacing="1"/>
        <w:rPr>
          <w:b w:val="0"/>
          <w:bCs w:val="0"/>
          <w:u w:val="none"/>
        </w:rPr>
      </w:pPr>
      <w:r w:rsidRPr="00A75FE4">
        <w:rPr>
          <w:b w:val="0"/>
          <w:bCs w:val="0"/>
          <w:u w:val="none"/>
        </w:rPr>
        <w:t>aki a kereskedelmi tevékenység végzése során a kereskedelmi tevékenység végzésének helyszíne előtti közterületet, járdát a nyitvatartási idő alatt nem tartja tisztán, szórakozóhely, vendéglátóhely, továbbá fogyasztásra kész élelmiszert is árusító üzlethelyiség és más elárusító hely előtt nem helyez el szemétgyűjtő tartályt és annak tisztántartásáról, ürítéséről nem gondoskodik.</w:t>
      </w:r>
    </w:p>
    <w:p w:rsidR="00A75FE4" w:rsidRPr="00A75FE4" w:rsidRDefault="00A75FE4" w:rsidP="00A75FE4">
      <w:pPr>
        <w:numPr>
          <w:ilvl w:val="0"/>
          <w:numId w:val="8"/>
        </w:numPr>
        <w:spacing w:before="100" w:beforeAutospacing="1" w:after="100" w:afterAutospacing="1"/>
        <w:rPr>
          <w:b w:val="0"/>
          <w:bCs w:val="0"/>
          <w:u w:val="none"/>
        </w:rPr>
      </w:pPr>
      <w:r w:rsidRPr="00A75FE4">
        <w:rPr>
          <w:b w:val="0"/>
          <w:bCs w:val="0"/>
          <w:u w:val="none"/>
        </w:rPr>
        <w:t>Az önkormányzati temetők rendjét a 2. számú melléklet tartalmazza.”</w:t>
      </w:r>
    </w:p>
    <w:p w:rsidR="00A75FE4" w:rsidRPr="00A75FE4" w:rsidRDefault="00A75FE4" w:rsidP="00A75FE4">
      <w:pPr>
        <w:spacing w:before="100" w:beforeAutospacing="1" w:after="100" w:afterAutospacing="1"/>
        <w:rPr>
          <w:b w:val="0"/>
          <w:bCs w:val="0"/>
          <w:u w:val="none"/>
        </w:rPr>
      </w:pPr>
    </w:p>
    <w:p w:rsidR="00A75FE4" w:rsidRPr="00A75FE4" w:rsidRDefault="00A75FE4" w:rsidP="00A75FE4">
      <w:pPr>
        <w:jc w:val="left"/>
        <w:rPr>
          <w:b w:val="0"/>
          <w:bCs w:val="0"/>
          <w:u w:val="none"/>
        </w:rPr>
      </w:pPr>
      <w:r w:rsidRPr="00A75FE4">
        <w:rPr>
          <w:b w:val="0"/>
          <w:bCs w:val="0"/>
          <w:u w:val="none"/>
        </w:rPr>
        <w:lastRenderedPageBreak/>
        <w:t>2017-10-27</w:t>
      </w:r>
    </w:p>
    <w:p w:rsidR="00A75FE4" w:rsidRPr="00A75FE4" w:rsidRDefault="00A75FE4" w:rsidP="00A75FE4">
      <w:pPr>
        <w:spacing w:before="100" w:beforeAutospacing="1" w:after="100" w:afterAutospacing="1"/>
        <w:ind w:left="120"/>
        <w:jc w:val="center"/>
        <w:rPr>
          <w:b w:val="0"/>
          <w:bCs w:val="0"/>
          <w:u w:val="none"/>
        </w:rPr>
      </w:pPr>
      <w:r w:rsidRPr="00A75FE4">
        <w:rPr>
          <w:u w:val="none"/>
        </w:rPr>
        <w:t>4. §</w:t>
      </w:r>
    </w:p>
    <w:p w:rsidR="00A75FE4" w:rsidRPr="00A75FE4" w:rsidRDefault="00A75FE4" w:rsidP="00A75FE4">
      <w:pPr>
        <w:spacing w:before="100" w:beforeAutospacing="1" w:after="100" w:afterAutospacing="1"/>
        <w:ind w:left="120"/>
        <w:jc w:val="center"/>
        <w:rPr>
          <w:b w:val="0"/>
          <w:bCs w:val="0"/>
          <w:u w:val="none"/>
        </w:rPr>
      </w:pPr>
      <w:r w:rsidRPr="00A75FE4">
        <w:rPr>
          <w:u w:val="none"/>
        </w:rPr>
        <w:t>Közterületek tisztántartásával kapcsolatos mulasztás</w:t>
      </w:r>
      <w:bookmarkStart w:id="2" w:name="_ftnref_14"/>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"_ftn_14" </w:instrText>
      </w:r>
      <w:r w:rsidRPr="00A75FE4">
        <w:rPr>
          <w:b w:val="0"/>
          <w:bCs w:val="0"/>
          <w:u w:val="none"/>
        </w:rPr>
        <w:fldChar w:fldCharType="separate"/>
      </w:r>
      <w:r w:rsidRPr="00A75FE4">
        <w:rPr>
          <w:b w:val="0"/>
          <w:bCs w:val="0"/>
          <w:color w:val="0000FF"/>
          <w:vertAlign w:val="superscript"/>
        </w:rPr>
        <w:t>[3]</w:t>
      </w:r>
      <w:r w:rsidRPr="00A75FE4">
        <w:rPr>
          <w:b w:val="0"/>
          <w:bCs w:val="0"/>
          <w:u w:val="none"/>
        </w:rPr>
        <w:fldChar w:fldCharType="end"/>
      </w:r>
      <w:bookmarkEnd w:id="2"/>
    </w:p>
    <w:p w:rsidR="00A75FE4" w:rsidRPr="00A75FE4" w:rsidRDefault="00A75FE4" w:rsidP="00A75FE4">
      <w:pPr>
        <w:spacing w:before="100" w:beforeAutospacing="1" w:after="100" w:afterAutospacing="1"/>
        <w:ind w:left="120"/>
        <w:jc w:val="left"/>
        <w:rPr>
          <w:b w:val="0"/>
          <w:bCs w:val="0"/>
          <w:u w:val="none"/>
        </w:rPr>
      </w:pPr>
    </w:p>
    <w:p w:rsidR="00A75FE4" w:rsidRPr="00A75FE4" w:rsidRDefault="00A75FE4" w:rsidP="00A75FE4">
      <w:pPr>
        <w:spacing w:before="100" w:beforeAutospacing="1" w:after="100" w:afterAutospacing="1"/>
        <w:ind w:left="360"/>
        <w:jc w:val="left"/>
        <w:rPr>
          <w:b w:val="0"/>
          <w:bCs w:val="0"/>
          <w:u w:val="none"/>
        </w:rPr>
      </w:pPr>
      <w:r w:rsidRPr="00A75FE4">
        <w:rPr>
          <w:b w:val="0"/>
          <w:bCs w:val="0"/>
          <w:u w:val="none"/>
        </w:rPr>
        <w:t xml:space="preserve"> A települési hulladékkal kapcsolatos közszolgáltatásokról, valamint  a közterületek tisztántartásáról szóló </w:t>
      </w:r>
      <w:r w:rsidRPr="00A75FE4">
        <w:rPr>
          <w:u w:val="none"/>
        </w:rPr>
        <w:t>20/2006. (VI.30) önkormányzati rendelet</w:t>
      </w:r>
      <w:r w:rsidRPr="00A75FE4">
        <w:rPr>
          <w:b w:val="0"/>
          <w:bCs w:val="0"/>
          <w:u w:val="none"/>
        </w:rPr>
        <w:t xml:space="preserve"> alapján közösségi  együttélés alapvető szabályait sértő magatartást követ el,  aki</w:t>
      </w:r>
    </w:p>
    <w:p w:rsidR="00A75FE4" w:rsidRPr="00A75FE4" w:rsidRDefault="00A75FE4" w:rsidP="00A75FE4">
      <w:pPr>
        <w:spacing w:before="100" w:beforeAutospacing="1" w:after="100" w:afterAutospacing="1"/>
        <w:ind w:left="360"/>
        <w:jc w:val="left"/>
        <w:rPr>
          <w:b w:val="0"/>
          <w:bCs w:val="0"/>
          <w:u w:val="none"/>
        </w:rPr>
      </w:pPr>
    </w:p>
    <w:p w:rsidR="00A75FE4" w:rsidRPr="00A75FE4" w:rsidRDefault="00A75FE4" w:rsidP="00A75FE4">
      <w:pPr>
        <w:spacing w:before="100" w:beforeAutospacing="1" w:after="100" w:afterAutospacing="1"/>
        <w:ind w:left="780"/>
        <w:jc w:val="left"/>
        <w:rPr>
          <w:b w:val="0"/>
          <w:bCs w:val="0"/>
          <w:u w:val="none"/>
        </w:rPr>
      </w:pPr>
      <w:proofErr w:type="gramStart"/>
      <w:r w:rsidRPr="00A75FE4">
        <w:rPr>
          <w:b w:val="0"/>
          <w:bCs w:val="0"/>
          <w:u w:val="none"/>
        </w:rPr>
        <w:t>a</w:t>
      </w:r>
      <w:proofErr w:type="gramEnd"/>
      <w:r w:rsidRPr="00A75FE4">
        <w:rPr>
          <w:b w:val="0"/>
          <w:bCs w:val="0"/>
          <w:u w:val="none"/>
        </w:rPr>
        <w:t>) az ingatlana előtti járdaszakasz, járda hiányában egy méter széles területsáv,</w:t>
      </w:r>
    </w:p>
    <w:p w:rsidR="00A75FE4" w:rsidRPr="00A75FE4" w:rsidRDefault="00A75FE4" w:rsidP="00A75FE4">
      <w:pPr>
        <w:spacing w:before="100" w:beforeAutospacing="1" w:after="100" w:afterAutospacing="1"/>
        <w:jc w:val="left"/>
        <w:rPr>
          <w:b w:val="0"/>
          <w:bCs w:val="0"/>
          <w:u w:val="none"/>
        </w:rPr>
      </w:pPr>
      <w:r w:rsidRPr="00A75FE4">
        <w:rPr>
          <w:b w:val="0"/>
          <w:bCs w:val="0"/>
          <w:u w:val="none"/>
        </w:rPr>
        <w:t xml:space="preserve">                 </w:t>
      </w:r>
      <w:proofErr w:type="gramStart"/>
      <w:r w:rsidRPr="00A75FE4">
        <w:rPr>
          <w:b w:val="0"/>
          <w:bCs w:val="0"/>
          <w:u w:val="none"/>
        </w:rPr>
        <w:t>illetőleg</w:t>
      </w:r>
      <w:proofErr w:type="gramEnd"/>
      <w:r w:rsidRPr="00A75FE4">
        <w:rPr>
          <w:b w:val="0"/>
          <w:bCs w:val="0"/>
          <w:u w:val="none"/>
        </w:rPr>
        <w:t xml:space="preserve">, ha a járda mellett zöldsáv is van, az úttestig terjedő teljes terület – </w:t>
      </w:r>
      <w:r w:rsidRPr="00A75FE4">
        <w:rPr>
          <w:u w:val="none"/>
        </w:rPr>
        <w:t>kivéve</w:t>
      </w:r>
    </w:p>
    <w:p w:rsidR="00A75FE4" w:rsidRPr="00A75FE4" w:rsidRDefault="00A75FE4" w:rsidP="00A75FE4">
      <w:pPr>
        <w:spacing w:before="100" w:beforeAutospacing="1" w:after="100" w:afterAutospacing="1"/>
        <w:jc w:val="left"/>
        <w:rPr>
          <w:b w:val="0"/>
          <w:bCs w:val="0"/>
          <w:u w:val="none"/>
        </w:rPr>
      </w:pPr>
      <w:r w:rsidRPr="00A75FE4">
        <w:rPr>
          <w:b w:val="0"/>
          <w:bCs w:val="0"/>
          <w:u w:val="none"/>
        </w:rPr>
        <w:t>                 </w:t>
      </w:r>
      <w:proofErr w:type="gramStart"/>
      <w:r w:rsidRPr="00A75FE4">
        <w:rPr>
          <w:u w:val="none"/>
        </w:rPr>
        <w:t>a</w:t>
      </w:r>
      <w:proofErr w:type="gramEnd"/>
      <w:r w:rsidRPr="00A75FE4">
        <w:rPr>
          <w:u w:val="none"/>
        </w:rPr>
        <w:t xml:space="preserve"> rendszeres parkfenntartásba bevont területeket </w:t>
      </w:r>
      <w:r w:rsidRPr="00A75FE4">
        <w:rPr>
          <w:b w:val="0"/>
          <w:bCs w:val="0"/>
          <w:u w:val="none"/>
        </w:rPr>
        <w:t> -   gondozásáról,</w:t>
      </w:r>
    </w:p>
    <w:p w:rsidR="00A75FE4" w:rsidRPr="00A75FE4" w:rsidRDefault="00A75FE4" w:rsidP="00A75FE4">
      <w:pPr>
        <w:spacing w:before="100" w:beforeAutospacing="1" w:after="100" w:afterAutospacing="1"/>
        <w:jc w:val="left"/>
        <w:rPr>
          <w:b w:val="0"/>
          <w:bCs w:val="0"/>
          <w:u w:val="none"/>
        </w:rPr>
      </w:pPr>
      <w:r w:rsidRPr="00A75FE4">
        <w:rPr>
          <w:b w:val="0"/>
          <w:bCs w:val="0"/>
          <w:u w:val="none"/>
        </w:rPr>
        <w:t xml:space="preserve">                 </w:t>
      </w:r>
      <w:proofErr w:type="gramStart"/>
      <w:r w:rsidRPr="00A75FE4">
        <w:rPr>
          <w:b w:val="0"/>
          <w:bCs w:val="0"/>
          <w:u w:val="none"/>
        </w:rPr>
        <w:t>tisztántartásáról</w:t>
      </w:r>
      <w:proofErr w:type="gramEnd"/>
      <w:r w:rsidRPr="00A75FE4">
        <w:rPr>
          <w:b w:val="0"/>
          <w:bCs w:val="0"/>
          <w:u w:val="none"/>
        </w:rPr>
        <w:t>, szemét- és gyommentesítéséről,  hó eltakarításról és síkosság-</w:t>
      </w:r>
    </w:p>
    <w:p w:rsidR="00A75FE4" w:rsidRPr="00A75FE4" w:rsidRDefault="00A75FE4" w:rsidP="00A75FE4">
      <w:pPr>
        <w:spacing w:before="100" w:beforeAutospacing="1" w:after="100" w:afterAutospacing="1"/>
        <w:jc w:val="left"/>
        <w:rPr>
          <w:b w:val="0"/>
          <w:bCs w:val="0"/>
          <w:u w:val="none"/>
        </w:rPr>
      </w:pPr>
      <w:r w:rsidRPr="00A75FE4">
        <w:rPr>
          <w:b w:val="0"/>
          <w:bCs w:val="0"/>
          <w:u w:val="none"/>
        </w:rPr>
        <w:t>                 mentesítésről, a  </w:t>
      </w:r>
      <w:proofErr w:type="gramStart"/>
      <w:r w:rsidRPr="00A75FE4">
        <w:rPr>
          <w:b w:val="0"/>
          <w:bCs w:val="0"/>
          <w:u w:val="none"/>
        </w:rPr>
        <w:t>hulladék gyűjtő</w:t>
      </w:r>
      <w:proofErr w:type="gramEnd"/>
      <w:r w:rsidRPr="00A75FE4">
        <w:rPr>
          <w:b w:val="0"/>
          <w:bCs w:val="0"/>
          <w:u w:val="none"/>
        </w:rPr>
        <w:t xml:space="preserve"> </w:t>
      </w:r>
      <w:proofErr w:type="spellStart"/>
      <w:r w:rsidRPr="00A75FE4">
        <w:rPr>
          <w:b w:val="0"/>
          <w:bCs w:val="0"/>
          <w:u w:val="none"/>
        </w:rPr>
        <w:t>edényzet</w:t>
      </w:r>
      <w:proofErr w:type="spellEnd"/>
      <w:r w:rsidRPr="00A75FE4">
        <w:rPr>
          <w:b w:val="0"/>
          <w:bCs w:val="0"/>
          <w:u w:val="none"/>
        </w:rPr>
        <w:t xml:space="preserve"> környezetének tisztántartásáról,</w:t>
      </w:r>
    </w:p>
    <w:p w:rsidR="00A75FE4" w:rsidRPr="00A75FE4" w:rsidRDefault="00A75FE4" w:rsidP="00A75FE4">
      <w:pPr>
        <w:spacing w:before="100" w:beforeAutospacing="1" w:after="100" w:afterAutospacing="1"/>
        <w:jc w:val="left"/>
        <w:rPr>
          <w:b w:val="0"/>
          <w:bCs w:val="0"/>
          <w:u w:val="none"/>
        </w:rPr>
      </w:pPr>
      <w:r w:rsidRPr="00A75FE4">
        <w:rPr>
          <w:b w:val="0"/>
          <w:bCs w:val="0"/>
          <w:u w:val="none"/>
        </w:rPr>
        <w:t xml:space="preserve">                 </w:t>
      </w:r>
      <w:proofErr w:type="gramStart"/>
      <w:r w:rsidRPr="00A75FE4">
        <w:rPr>
          <w:b w:val="0"/>
          <w:bCs w:val="0"/>
          <w:u w:val="none"/>
        </w:rPr>
        <w:t>járdaszakasz</w:t>
      </w:r>
      <w:proofErr w:type="gramEnd"/>
      <w:r w:rsidRPr="00A75FE4">
        <w:rPr>
          <w:b w:val="0"/>
          <w:bCs w:val="0"/>
          <w:u w:val="none"/>
        </w:rPr>
        <w:t xml:space="preserve"> melletti  nyílt    árok és ennek műtárgyai tisztántartásáról.</w:t>
      </w:r>
    </w:p>
    <w:p w:rsidR="00A75FE4" w:rsidRPr="00A75FE4" w:rsidRDefault="00A75FE4" w:rsidP="00A75FE4">
      <w:pPr>
        <w:spacing w:before="100" w:beforeAutospacing="1" w:after="100" w:afterAutospacing="1"/>
        <w:jc w:val="left"/>
        <w:rPr>
          <w:b w:val="0"/>
          <w:bCs w:val="0"/>
          <w:u w:val="none"/>
        </w:rPr>
      </w:pPr>
    </w:p>
    <w:p w:rsidR="00A75FE4" w:rsidRPr="00A75FE4" w:rsidRDefault="00A75FE4" w:rsidP="00A75FE4">
      <w:pPr>
        <w:spacing w:before="100" w:beforeAutospacing="1" w:after="100" w:afterAutospacing="1"/>
        <w:ind w:left="840"/>
        <w:jc w:val="left"/>
        <w:rPr>
          <w:b w:val="0"/>
          <w:bCs w:val="0"/>
          <w:u w:val="none"/>
        </w:rPr>
      </w:pPr>
      <w:r w:rsidRPr="00A75FE4">
        <w:rPr>
          <w:b w:val="0"/>
          <w:bCs w:val="0"/>
          <w:i/>
          <w:iCs/>
          <w:u w:val="none"/>
        </w:rPr>
        <w:t> b)</w:t>
      </w:r>
      <w:bookmarkStart w:id="3" w:name="_ftnref_9"/>
      <w:r w:rsidRPr="00A75FE4">
        <w:rPr>
          <w:b w:val="0"/>
          <w:bCs w:val="0"/>
          <w:i/>
          <w:iCs/>
          <w:u w:val="none"/>
        </w:rPr>
        <w:fldChar w:fldCharType="begin"/>
      </w:r>
      <w:r w:rsidRPr="00A75FE4">
        <w:rPr>
          <w:b w:val="0"/>
          <w:bCs w:val="0"/>
          <w:i/>
          <w:iCs/>
          <w:u w:val="none"/>
        </w:rPr>
        <w:instrText xml:space="preserve"> HYPERLINK "http://njt.hu/onkorm/index.php?pass=Za7mXM13lk4dM0KpNOy8ZYeJvfjoQtzYK1mfc42PKPpII8fwrw0DPg2j9hersT7CYsDW7%2FQcPhL0%2Flx3Z75D%2BFqSfAd5rdluEXk%3D" \l "_ftn_9" \o "" </w:instrText>
      </w:r>
      <w:r w:rsidRPr="00A75FE4">
        <w:rPr>
          <w:b w:val="0"/>
          <w:bCs w:val="0"/>
          <w:i/>
          <w:iCs/>
          <w:u w:val="none"/>
        </w:rPr>
        <w:fldChar w:fldCharType="separate"/>
      </w:r>
      <w:r w:rsidRPr="00A75FE4">
        <w:rPr>
          <w:b w:val="0"/>
          <w:bCs w:val="0"/>
          <w:i/>
          <w:iCs/>
          <w:color w:val="0000FF"/>
          <w:vertAlign w:val="superscript"/>
        </w:rPr>
        <w:t>[4]</w:t>
      </w:r>
      <w:r w:rsidRPr="00A75FE4">
        <w:rPr>
          <w:b w:val="0"/>
          <w:bCs w:val="0"/>
          <w:i/>
          <w:iCs/>
          <w:u w:val="none"/>
        </w:rPr>
        <w:fldChar w:fldCharType="end"/>
      </w:r>
      <w:bookmarkEnd w:id="3"/>
      <w:r w:rsidRPr="00A75FE4">
        <w:rPr>
          <w:b w:val="0"/>
          <w:bCs w:val="0"/>
          <w:i/>
          <w:iCs/>
          <w:u w:val="none"/>
        </w:rPr>
        <w:t xml:space="preserve"> Hatályon kívül.</w:t>
      </w:r>
    </w:p>
    <w:p w:rsidR="00A75FE4" w:rsidRPr="00A75FE4" w:rsidRDefault="00A75FE4" w:rsidP="00A75FE4">
      <w:pPr>
        <w:spacing w:before="100" w:beforeAutospacing="1" w:after="100" w:afterAutospacing="1"/>
        <w:ind w:left="120"/>
        <w:jc w:val="left"/>
        <w:rPr>
          <w:b w:val="0"/>
          <w:bCs w:val="0"/>
          <w:u w:val="none"/>
        </w:rPr>
      </w:pPr>
    </w:p>
    <w:p w:rsidR="00A75FE4" w:rsidRPr="00A75FE4" w:rsidRDefault="00A75FE4" w:rsidP="00A75FE4">
      <w:pPr>
        <w:spacing w:before="100" w:beforeAutospacing="1" w:after="100" w:afterAutospacing="1"/>
        <w:ind w:left="120"/>
        <w:jc w:val="left"/>
        <w:rPr>
          <w:b w:val="0"/>
          <w:bCs w:val="0"/>
          <w:u w:val="none"/>
        </w:rPr>
      </w:pPr>
      <w:r w:rsidRPr="00A75FE4">
        <w:rPr>
          <w:b w:val="0"/>
          <w:bCs w:val="0"/>
          <w:u w:val="none"/>
        </w:rPr>
        <w:t>    2017-10-27</w:t>
      </w:r>
    </w:p>
    <w:p w:rsidR="00A75FE4" w:rsidRPr="00A75FE4" w:rsidRDefault="00A75FE4" w:rsidP="00A75FE4">
      <w:pPr>
        <w:spacing w:before="100" w:beforeAutospacing="1" w:after="100" w:afterAutospacing="1"/>
        <w:jc w:val="center"/>
        <w:rPr>
          <w:b w:val="0"/>
          <w:bCs w:val="0"/>
          <w:u w:val="none"/>
        </w:rPr>
      </w:pPr>
      <w:r w:rsidRPr="00A75FE4">
        <w:rPr>
          <w:u w:val="none"/>
        </w:rPr>
        <w:t>5. §</w:t>
      </w:r>
    </w:p>
    <w:p w:rsidR="00A75FE4" w:rsidRPr="00A75FE4" w:rsidRDefault="00A75FE4" w:rsidP="00A75FE4">
      <w:pPr>
        <w:spacing w:before="100" w:beforeAutospacing="1" w:after="100" w:afterAutospacing="1"/>
        <w:jc w:val="center"/>
        <w:rPr>
          <w:b w:val="0"/>
          <w:bCs w:val="0"/>
          <w:u w:val="none"/>
        </w:rPr>
      </w:pPr>
      <w:r w:rsidRPr="00A75FE4">
        <w:rPr>
          <w:u w:val="none"/>
        </w:rPr>
        <w:t>A növényi hulladék égetésének szabályai</w:t>
      </w:r>
    </w:p>
    <w:p w:rsidR="00A75FE4" w:rsidRPr="00A75FE4" w:rsidRDefault="00A75FE4" w:rsidP="00A75FE4">
      <w:pPr>
        <w:spacing w:before="100" w:beforeAutospacing="1" w:after="100" w:afterAutospacing="1"/>
        <w:ind w:left="360"/>
        <w:jc w:val="left"/>
        <w:rPr>
          <w:b w:val="0"/>
          <w:bCs w:val="0"/>
          <w:u w:val="none"/>
        </w:rPr>
      </w:pPr>
      <w:r w:rsidRPr="00A75FE4">
        <w:rPr>
          <w:b w:val="0"/>
          <w:bCs w:val="0"/>
          <w:u w:val="none"/>
        </w:rPr>
        <w:t>A közösségi együttélés alapvető szabályait sértő magatartást követ el, aki</w:t>
      </w:r>
    </w:p>
    <w:p w:rsidR="00A75FE4" w:rsidRPr="00A75FE4" w:rsidRDefault="00A75FE4" w:rsidP="00A75FE4">
      <w:pPr>
        <w:spacing w:before="100" w:beforeAutospacing="1" w:after="100" w:afterAutospacing="1"/>
        <w:ind w:left="720"/>
        <w:jc w:val="left"/>
        <w:rPr>
          <w:b w:val="0"/>
          <w:bCs w:val="0"/>
          <w:u w:val="none"/>
        </w:rPr>
      </w:pPr>
      <w:proofErr w:type="gramStart"/>
      <w:r w:rsidRPr="00A75FE4">
        <w:rPr>
          <w:i/>
          <w:iCs/>
          <w:u w:val="none"/>
        </w:rPr>
        <w:t>a</w:t>
      </w:r>
      <w:proofErr w:type="gramEnd"/>
      <w:r w:rsidRPr="00A75FE4">
        <w:rPr>
          <w:i/>
          <w:iCs/>
          <w:u w:val="none"/>
        </w:rPr>
        <w:t>)nem  száraz avart és növényi hulladékot, vagy  aki száraz avart és száraz növényi   hulladékot nem megfelelő légköri viszonyok (szélcsendben) között éget,</w:t>
      </w:r>
    </w:p>
    <w:p w:rsidR="00A75FE4" w:rsidRPr="00A75FE4" w:rsidRDefault="00A75FE4" w:rsidP="00A75FE4">
      <w:pPr>
        <w:spacing w:before="100" w:beforeAutospacing="1" w:after="100" w:afterAutospacing="1"/>
        <w:ind w:left="720"/>
        <w:jc w:val="left"/>
        <w:rPr>
          <w:b w:val="0"/>
          <w:bCs w:val="0"/>
          <w:u w:val="none"/>
        </w:rPr>
      </w:pPr>
      <w:r w:rsidRPr="00A75FE4">
        <w:rPr>
          <w:i/>
          <w:iCs/>
          <w:u w:val="none"/>
        </w:rPr>
        <w:t>b</w:t>
      </w:r>
      <w:proofErr w:type="gramStart"/>
      <w:r w:rsidRPr="00A75FE4">
        <w:rPr>
          <w:i/>
          <w:iCs/>
          <w:u w:val="none"/>
        </w:rPr>
        <w:t>)aki</w:t>
      </w:r>
      <w:proofErr w:type="gramEnd"/>
      <w:r w:rsidRPr="00A75FE4">
        <w:rPr>
          <w:i/>
          <w:iCs/>
          <w:u w:val="none"/>
        </w:rPr>
        <w:t xml:space="preserve"> nem szeptember 1-jétől   április 30-ig terjedő időszakban, hétfői, vagy pénteki napokon 09.00 óra és  18.00 óra közötti időben végez alkalomszerű tűzveszélyes tevékenységet.</w:t>
      </w:r>
      <w:bookmarkStart w:id="4" w:name="_ftnref_11"/>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"_ftn_11" </w:instrText>
      </w:r>
      <w:r w:rsidRPr="00A75FE4">
        <w:rPr>
          <w:b w:val="0"/>
          <w:bCs w:val="0"/>
          <w:u w:val="none"/>
        </w:rPr>
        <w:fldChar w:fldCharType="separate"/>
      </w:r>
      <w:r w:rsidRPr="00A75FE4">
        <w:rPr>
          <w:b w:val="0"/>
          <w:bCs w:val="0"/>
          <w:color w:val="0000FF"/>
          <w:vertAlign w:val="superscript"/>
        </w:rPr>
        <w:t>[5]</w:t>
      </w:r>
      <w:r w:rsidRPr="00A75FE4">
        <w:rPr>
          <w:b w:val="0"/>
          <w:bCs w:val="0"/>
          <w:u w:val="none"/>
        </w:rPr>
        <w:fldChar w:fldCharType="end"/>
      </w:r>
      <w:bookmarkEnd w:id="4"/>
    </w:p>
    <w:p w:rsidR="00A75FE4" w:rsidRPr="00A75FE4" w:rsidRDefault="00A75FE4" w:rsidP="00A75FE4">
      <w:pPr>
        <w:spacing w:before="100" w:beforeAutospacing="1" w:after="100" w:afterAutospacing="1"/>
        <w:ind w:left="360"/>
        <w:jc w:val="left"/>
        <w:rPr>
          <w:b w:val="0"/>
          <w:bCs w:val="0"/>
          <w:u w:val="none"/>
        </w:rPr>
      </w:pPr>
    </w:p>
    <w:p w:rsidR="00A75FE4" w:rsidRPr="00A75FE4" w:rsidRDefault="00A75FE4" w:rsidP="00A75FE4">
      <w:pPr>
        <w:jc w:val="left"/>
        <w:rPr>
          <w:b w:val="0"/>
          <w:bCs w:val="0"/>
          <w:u w:val="none"/>
        </w:rPr>
      </w:pPr>
      <w:r w:rsidRPr="00A75FE4">
        <w:rPr>
          <w:b w:val="0"/>
          <w:bCs w:val="0"/>
          <w:u w:val="none"/>
        </w:rPr>
        <w:lastRenderedPageBreak/>
        <w:t>2017-10-27</w:t>
      </w:r>
    </w:p>
    <w:p w:rsidR="00A75FE4" w:rsidRPr="00A75FE4" w:rsidRDefault="00A75FE4" w:rsidP="00A75FE4">
      <w:pPr>
        <w:spacing w:before="100" w:beforeAutospacing="1" w:after="100" w:afterAutospacing="1"/>
        <w:jc w:val="center"/>
        <w:rPr>
          <w:b w:val="0"/>
          <w:bCs w:val="0"/>
          <w:u w:val="none"/>
        </w:rPr>
      </w:pPr>
      <w:r w:rsidRPr="00A75FE4">
        <w:rPr>
          <w:u w:val="none"/>
        </w:rPr>
        <w:t>6. §</w:t>
      </w:r>
    </w:p>
    <w:p w:rsidR="00A75FE4" w:rsidRPr="00A75FE4" w:rsidRDefault="00A75FE4" w:rsidP="00A75FE4">
      <w:pPr>
        <w:spacing w:before="100" w:beforeAutospacing="1" w:after="100" w:afterAutospacing="1"/>
        <w:jc w:val="center"/>
        <w:rPr>
          <w:b w:val="0"/>
          <w:bCs w:val="0"/>
          <w:u w:val="none"/>
        </w:rPr>
      </w:pPr>
      <w:r w:rsidRPr="00A75FE4">
        <w:rPr>
          <w:u w:val="none"/>
        </w:rPr>
        <w:t>Eljárási szabályok</w:t>
      </w:r>
    </w:p>
    <w:p w:rsidR="00A75FE4" w:rsidRPr="00A75FE4" w:rsidRDefault="00A75FE4" w:rsidP="00A75FE4">
      <w:pPr>
        <w:spacing w:before="100" w:beforeAutospacing="1" w:after="100" w:afterAutospacing="1"/>
        <w:jc w:val="left"/>
        <w:rPr>
          <w:b w:val="0"/>
          <w:bCs w:val="0"/>
          <w:u w:val="none"/>
        </w:rPr>
      </w:pPr>
    </w:p>
    <w:p w:rsidR="00A75FE4" w:rsidRPr="00A75FE4" w:rsidRDefault="00A75FE4" w:rsidP="00A75FE4">
      <w:pPr>
        <w:numPr>
          <w:ilvl w:val="0"/>
          <w:numId w:val="9"/>
        </w:numPr>
        <w:spacing w:before="100" w:beforeAutospacing="1" w:after="100" w:afterAutospacing="1"/>
        <w:rPr>
          <w:b w:val="0"/>
          <w:bCs w:val="0"/>
          <w:u w:val="none"/>
        </w:rPr>
      </w:pPr>
      <w:r w:rsidRPr="00A75FE4">
        <w:rPr>
          <w:b w:val="0"/>
          <w:bCs w:val="0"/>
          <w:u w:val="none"/>
        </w:rPr>
        <w:t>A közösségi együttélés alapvető szabályainak megsértése miatti közigazgatási eljárás lefolytatására átruházott hatáskörben a jegyző jogosult.</w:t>
      </w:r>
    </w:p>
    <w:p w:rsidR="00A75FE4" w:rsidRPr="00A75FE4" w:rsidRDefault="00A75FE4" w:rsidP="00A75FE4">
      <w:pPr>
        <w:numPr>
          <w:ilvl w:val="0"/>
          <w:numId w:val="9"/>
        </w:numPr>
        <w:spacing w:before="100" w:beforeAutospacing="1" w:after="100" w:afterAutospacing="1"/>
        <w:rPr>
          <w:b w:val="0"/>
          <w:bCs w:val="0"/>
          <w:u w:val="none"/>
        </w:rPr>
      </w:pPr>
      <w:r w:rsidRPr="00A75FE4">
        <w:rPr>
          <w:b w:val="0"/>
          <w:bCs w:val="0"/>
          <w:u w:val="none"/>
        </w:rPr>
        <w:t> A közösségi együttélés alapvető szabályainak megsértése miatti eljárás során a közigazgatási hatósági eljárás és szolgáltatás általános szabályairól szóló 2004. évi CXL. törvény rendelkezéseit az e rendeletben foglalt eltérésekkel kell alkalmazni.”</w:t>
      </w:r>
      <w:bookmarkStart w:id="5" w:name="_ftnref_12"/>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"_ftn_12" </w:instrText>
      </w:r>
      <w:r w:rsidRPr="00A75FE4">
        <w:rPr>
          <w:b w:val="0"/>
          <w:bCs w:val="0"/>
          <w:u w:val="none"/>
        </w:rPr>
        <w:fldChar w:fldCharType="separate"/>
      </w:r>
      <w:r w:rsidRPr="00A75FE4">
        <w:rPr>
          <w:b w:val="0"/>
          <w:bCs w:val="0"/>
          <w:color w:val="0000FF"/>
          <w:vertAlign w:val="superscript"/>
        </w:rPr>
        <w:t>[6]</w:t>
      </w:r>
      <w:r w:rsidRPr="00A75FE4">
        <w:rPr>
          <w:b w:val="0"/>
          <w:bCs w:val="0"/>
          <w:u w:val="none"/>
        </w:rPr>
        <w:fldChar w:fldCharType="end"/>
      </w:r>
      <w:bookmarkEnd w:id="5"/>
    </w:p>
    <w:p w:rsidR="00A75FE4" w:rsidRPr="00A75FE4" w:rsidRDefault="00A75FE4" w:rsidP="00A75FE4">
      <w:pPr>
        <w:spacing w:before="100" w:beforeAutospacing="1" w:after="100" w:afterAutospacing="1"/>
        <w:rPr>
          <w:b w:val="0"/>
          <w:bCs w:val="0"/>
          <w:u w:val="none"/>
        </w:rPr>
      </w:pPr>
      <w:r w:rsidRPr="00A75FE4">
        <w:rPr>
          <w:b w:val="0"/>
          <w:bCs w:val="0"/>
          <w:u w:val="none"/>
        </w:rPr>
        <w:t>„6/</w:t>
      </w:r>
      <w:proofErr w:type="gramStart"/>
      <w:r w:rsidRPr="00A75FE4">
        <w:rPr>
          <w:b w:val="0"/>
          <w:bCs w:val="0"/>
          <w:u w:val="none"/>
        </w:rPr>
        <w:t>A.</w:t>
      </w:r>
      <w:proofErr w:type="gramEnd"/>
      <w:r w:rsidRPr="00A75FE4">
        <w:rPr>
          <w:b w:val="0"/>
          <w:bCs w:val="0"/>
          <w:u w:val="none"/>
        </w:rPr>
        <w:t>§ (1) Eljárás megindítására irányuló bejelentést bárki tehet.</w:t>
      </w:r>
    </w:p>
    <w:p w:rsidR="00A75FE4" w:rsidRPr="00A75FE4" w:rsidRDefault="00A75FE4" w:rsidP="00A75FE4">
      <w:pPr>
        <w:spacing w:before="100" w:beforeAutospacing="1" w:after="100" w:afterAutospacing="1"/>
        <w:rPr>
          <w:b w:val="0"/>
          <w:bCs w:val="0"/>
          <w:u w:val="none"/>
        </w:rPr>
      </w:pPr>
      <w:r w:rsidRPr="00A75FE4">
        <w:rPr>
          <w:b w:val="0"/>
          <w:bCs w:val="0"/>
          <w:u w:val="none"/>
        </w:rPr>
        <w:t>(2) A közösségi együttélés alapvető szabályait sértő magatartás miatti eljárás kizárólag hivatalból indítható, amely akkor sem minősül kérelemre indult eljárásnak, ha a magatartást természetes személy, jogi személy vagy jogi személyiséggel nem rendelkező szervezet jelenti be.</w:t>
      </w:r>
    </w:p>
    <w:p w:rsidR="00A75FE4" w:rsidRPr="00A75FE4" w:rsidRDefault="00A75FE4" w:rsidP="00A75FE4">
      <w:pPr>
        <w:spacing w:before="100" w:beforeAutospacing="1" w:after="100" w:afterAutospacing="1"/>
        <w:rPr>
          <w:b w:val="0"/>
          <w:bCs w:val="0"/>
          <w:u w:val="none"/>
        </w:rPr>
      </w:pPr>
      <w:r w:rsidRPr="00A75FE4">
        <w:rPr>
          <w:b w:val="0"/>
          <w:bCs w:val="0"/>
          <w:u w:val="none"/>
        </w:rPr>
        <w:t>(3) A rendeletben meghatározott a közösségi együttélés alapvető szabályaival ellentétes magatartás felróható módon elkövetőjével szemben ötezer forinttól természetes személy esetén kétszázezer forintig, jogi személy vagy jogi személyiséggel nem rendelkező szervezet esetén kétmillió forintig terjedő bírság szabható ki, amely újbóli elkövetés, illetve a bírsággal sújtott magatartás befejezésének elmaradása esetén ismételhető.</w:t>
      </w:r>
    </w:p>
    <w:p w:rsidR="00A75FE4" w:rsidRPr="00A75FE4" w:rsidRDefault="00A75FE4" w:rsidP="00A75FE4">
      <w:pPr>
        <w:spacing w:before="100" w:beforeAutospacing="1" w:after="100" w:afterAutospacing="1"/>
        <w:rPr>
          <w:b w:val="0"/>
          <w:bCs w:val="0"/>
          <w:u w:val="none"/>
        </w:rPr>
      </w:pPr>
    </w:p>
    <w:p w:rsidR="00A75FE4" w:rsidRPr="00A75FE4" w:rsidRDefault="00A75FE4" w:rsidP="00A75FE4">
      <w:pPr>
        <w:spacing w:before="100" w:beforeAutospacing="1" w:after="100" w:afterAutospacing="1"/>
        <w:ind w:left="180"/>
        <w:rPr>
          <w:b w:val="0"/>
          <w:bCs w:val="0"/>
          <w:u w:val="none"/>
        </w:rPr>
      </w:pPr>
      <w:r w:rsidRPr="00A75FE4">
        <w:rPr>
          <w:b w:val="0"/>
          <w:bCs w:val="0"/>
          <w:u w:val="none"/>
        </w:rPr>
        <w:t xml:space="preserve">6/B.§ (1) </w:t>
      </w:r>
      <w:proofErr w:type="gramStart"/>
      <w:r w:rsidRPr="00A75FE4">
        <w:rPr>
          <w:b w:val="0"/>
          <w:bCs w:val="0"/>
          <w:u w:val="none"/>
        </w:rPr>
        <w:t>A</w:t>
      </w:r>
      <w:proofErr w:type="gramEnd"/>
      <w:r w:rsidRPr="00A75FE4">
        <w:rPr>
          <w:b w:val="0"/>
          <w:bCs w:val="0"/>
          <w:u w:val="none"/>
        </w:rPr>
        <w:t xml:space="preserve"> közösségi együttélés alapvető szabályainak megsértése miatti eljárásban a közigazgatási bírság megállapítására a jegyző jogosult.</w:t>
      </w:r>
    </w:p>
    <w:p w:rsidR="00A75FE4" w:rsidRPr="00A75FE4" w:rsidRDefault="00A75FE4" w:rsidP="00A75FE4">
      <w:pPr>
        <w:spacing w:before="100" w:beforeAutospacing="1" w:after="100" w:afterAutospacing="1"/>
        <w:ind w:left="180"/>
        <w:rPr>
          <w:b w:val="0"/>
          <w:bCs w:val="0"/>
          <w:u w:val="none"/>
        </w:rPr>
      </w:pPr>
      <w:r w:rsidRPr="00A75FE4">
        <w:rPr>
          <w:b w:val="0"/>
          <w:bCs w:val="0"/>
          <w:u w:val="none"/>
        </w:rPr>
        <w:t>(2)A bírságot megállapító határozat ellen fellebbezésnek van helye, amit a Képviselő-testület a soron következő ülésén bírál el.</w:t>
      </w:r>
    </w:p>
    <w:p w:rsidR="00A75FE4" w:rsidRPr="00A75FE4" w:rsidRDefault="00A75FE4" w:rsidP="00A75FE4">
      <w:pPr>
        <w:spacing w:before="100" w:beforeAutospacing="1" w:after="100" w:afterAutospacing="1"/>
        <w:ind w:left="142"/>
        <w:rPr>
          <w:b w:val="0"/>
          <w:bCs w:val="0"/>
          <w:u w:val="none"/>
        </w:rPr>
      </w:pPr>
      <w:r w:rsidRPr="00A75FE4">
        <w:rPr>
          <w:b w:val="0"/>
          <w:bCs w:val="0"/>
          <w:u w:val="none"/>
        </w:rPr>
        <w:t>(3) A kiszabott közigazgatási bírságot a közléstől számított 30 napon belül átutalási postautalványon, vagy banki átutalással Poroszló Község Önkormányzat 11600006-00000000-31704528 költségvetési számlájára kell megfizetni.</w:t>
      </w:r>
      <w:bookmarkStart w:id="6" w:name="_ftnref_13"/>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"_ftn_13" </w:instrText>
      </w:r>
      <w:r w:rsidRPr="00A75FE4">
        <w:rPr>
          <w:b w:val="0"/>
          <w:bCs w:val="0"/>
          <w:u w:val="none"/>
        </w:rPr>
        <w:fldChar w:fldCharType="separate"/>
      </w:r>
      <w:r w:rsidRPr="00A75FE4">
        <w:rPr>
          <w:b w:val="0"/>
          <w:bCs w:val="0"/>
          <w:color w:val="0000FF"/>
          <w:vertAlign w:val="superscript"/>
        </w:rPr>
        <w:t>[7]</w:t>
      </w:r>
      <w:r w:rsidRPr="00A75FE4">
        <w:rPr>
          <w:b w:val="0"/>
          <w:bCs w:val="0"/>
          <w:u w:val="none"/>
        </w:rPr>
        <w:fldChar w:fldCharType="end"/>
      </w:r>
      <w:bookmarkEnd w:id="6"/>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Default="00A75FE4" w:rsidP="00A75FE4">
      <w:pPr>
        <w:jc w:val="left"/>
        <w:rPr>
          <w:b w:val="0"/>
          <w:bCs w:val="0"/>
          <w:u w:val="none"/>
        </w:rPr>
      </w:pPr>
    </w:p>
    <w:p w:rsidR="00A75FE4" w:rsidRPr="00A75FE4" w:rsidRDefault="00A75FE4" w:rsidP="00A75FE4">
      <w:pPr>
        <w:jc w:val="left"/>
        <w:rPr>
          <w:b w:val="0"/>
          <w:bCs w:val="0"/>
          <w:u w:val="none"/>
        </w:rPr>
      </w:pPr>
      <w:r w:rsidRPr="00A75FE4">
        <w:rPr>
          <w:b w:val="0"/>
          <w:bCs w:val="0"/>
          <w:u w:val="none"/>
        </w:rPr>
        <w:br w:type="textWrapping" w:clear="all"/>
      </w:r>
    </w:p>
    <w:p w:rsidR="00A75FE4" w:rsidRPr="00A75FE4" w:rsidRDefault="00A75FE4" w:rsidP="00A75FE4">
      <w:pPr>
        <w:jc w:val="left"/>
        <w:rPr>
          <w:b w:val="0"/>
          <w:bCs w:val="0"/>
          <w:u w:val="none"/>
        </w:rPr>
      </w:pPr>
      <w:r w:rsidRPr="00A75FE4">
        <w:rPr>
          <w:b w:val="0"/>
          <w:bCs w:val="0"/>
          <w:u w:val="none"/>
        </w:rPr>
        <w:lastRenderedPageBreak/>
        <w:t>2017-10-27</w:t>
      </w:r>
    </w:p>
    <w:p w:rsidR="00A75FE4" w:rsidRPr="00A75FE4" w:rsidRDefault="00A75FE4" w:rsidP="00A75FE4">
      <w:pPr>
        <w:spacing w:before="100" w:beforeAutospacing="1" w:after="100" w:afterAutospacing="1"/>
        <w:ind w:left="360"/>
        <w:jc w:val="center"/>
        <w:rPr>
          <w:b w:val="0"/>
          <w:bCs w:val="0"/>
          <w:u w:val="none"/>
        </w:rPr>
      </w:pPr>
      <w:r w:rsidRPr="00A75FE4">
        <w:rPr>
          <w:u w:val="none"/>
        </w:rPr>
        <w:t>Záró rendelkezések</w:t>
      </w:r>
    </w:p>
    <w:p w:rsidR="00A75FE4" w:rsidRPr="00A75FE4" w:rsidRDefault="00A75FE4" w:rsidP="00A75FE4">
      <w:pPr>
        <w:spacing w:before="100" w:beforeAutospacing="1" w:after="100" w:afterAutospacing="1"/>
        <w:ind w:left="360"/>
        <w:jc w:val="center"/>
        <w:rPr>
          <w:b w:val="0"/>
          <w:bCs w:val="0"/>
          <w:u w:val="none"/>
        </w:rPr>
      </w:pPr>
      <w:r w:rsidRPr="00A75FE4">
        <w:rPr>
          <w:u w:val="none"/>
        </w:rPr>
        <w:t>7. §</w:t>
      </w:r>
    </w:p>
    <w:p w:rsidR="00A75FE4" w:rsidRPr="00A75FE4" w:rsidRDefault="00A75FE4" w:rsidP="00A75FE4">
      <w:pPr>
        <w:spacing w:before="100" w:beforeAutospacing="1" w:after="100" w:afterAutospacing="1"/>
        <w:jc w:val="left"/>
        <w:rPr>
          <w:b w:val="0"/>
          <w:bCs w:val="0"/>
          <w:u w:val="none"/>
        </w:rPr>
      </w:pPr>
      <w:r w:rsidRPr="00A75FE4">
        <w:rPr>
          <w:b w:val="0"/>
          <w:bCs w:val="0"/>
          <w:u w:val="none"/>
        </w:rPr>
        <w:t>E rendelet kihirdetését követően 2014. január 1-én  lép hatályba.</w:t>
      </w:r>
    </w:p>
    <w:p w:rsidR="00A75FE4" w:rsidRPr="00A75FE4" w:rsidRDefault="00A75FE4" w:rsidP="00A75FE4">
      <w:pPr>
        <w:spacing w:before="100" w:beforeAutospacing="1" w:after="100" w:afterAutospacing="1"/>
        <w:jc w:val="left"/>
        <w:rPr>
          <w:b w:val="0"/>
          <w:bCs w:val="0"/>
          <w:u w:val="none"/>
        </w:rPr>
      </w:pPr>
    </w:p>
    <w:p w:rsidR="00A75FE4" w:rsidRPr="00A75FE4" w:rsidRDefault="00A75FE4" w:rsidP="00A75FE4">
      <w:pPr>
        <w:spacing w:before="100" w:beforeAutospacing="1" w:after="100" w:afterAutospacing="1"/>
        <w:jc w:val="left"/>
        <w:rPr>
          <w:b w:val="0"/>
          <w:bCs w:val="0"/>
          <w:u w:val="none"/>
        </w:rPr>
      </w:pPr>
      <w:r w:rsidRPr="00A75FE4">
        <w:rPr>
          <w:b w:val="0"/>
          <w:bCs w:val="0"/>
          <w:u w:val="none"/>
        </w:rPr>
        <w:t>    Poroszló, 2013. november 28.</w:t>
      </w:r>
    </w:p>
    <w:p w:rsidR="00A75FE4" w:rsidRPr="00A75FE4" w:rsidRDefault="00A75FE4" w:rsidP="00A75FE4">
      <w:pPr>
        <w:jc w:val="left"/>
        <w:rPr>
          <w:b w:val="0"/>
          <w:bCs w:val="0"/>
          <w:u w:val="none"/>
        </w:rPr>
      </w:pPr>
    </w:p>
    <w:p w:rsidR="00A75FE4" w:rsidRPr="00A75FE4" w:rsidRDefault="00A75FE4" w:rsidP="00A75FE4">
      <w:pPr>
        <w:jc w:val="left"/>
        <w:rPr>
          <w:b w:val="0"/>
          <w:bCs w:val="0"/>
          <w:u w:val="none"/>
        </w:rPr>
      </w:pPr>
      <w:r w:rsidRPr="00A75FE4">
        <w:rPr>
          <w:b w:val="0"/>
          <w:bCs w:val="0"/>
          <w:u w:val="none"/>
        </w:rPr>
        <w:t>2014-11-18</w:t>
      </w:r>
    </w:p>
    <w:p w:rsidR="00A75FE4" w:rsidRPr="00A75FE4" w:rsidRDefault="00A75FE4" w:rsidP="00A75FE4">
      <w:pPr>
        <w:jc w:val="left"/>
        <w:rPr>
          <w:b w:val="0"/>
          <w:bCs w:val="0"/>
          <w:u w:val="none"/>
        </w:rPr>
      </w:pPr>
      <w:r w:rsidRPr="00A75FE4">
        <w:rPr>
          <w:b w:val="0"/>
          <w:bCs w:val="0"/>
          <w:u w:val="none"/>
        </w:rPr>
        <w:pict>
          <v:rect id="_x0000_i1025" style="width:149.7pt;height:1.5pt" o:hrpct="330" o:hrstd="t" o:hr="t" fillcolor="#a0a0a0" stroked="f"/>
        </w:pict>
      </w:r>
    </w:p>
    <w:bookmarkStart w:id="7" w:name="_ftn_3"/>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"_ftnref_3" </w:instrText>
      </w:r>
      <w:r w:rsidRPr="00A75FE4">
        <w:rPr>
          <w:b w:val="0"/>
          <w:bCs w:val="0"/>
          <w:u w:val="none"/>
        </w:rPr>
        <w:fldChar w:fldCharType="separate"/>
      </w:r>
      <w:r w:rsidRPr="00A75FE4">
        <w:rPr>
          <w:b w:val="0"/>
          <w:bCs w:val="0"/>
          <w:color w:val="0000FF"/>
          <w:vertAlign w:val="superscript"/>
        </w:rPr>
        <w:t>[1]</w:t>
      </w:r>
      <w:r w:rsidRPr="00A75FE4">
        <w:rPr>
          <w:b w:val="0"/>
          <w:bCs w:val="0"/>
          <w:u w:val="none"/>
        </w:rPr>
        <w:fldChar w:fldCharType="end"/>
      </w:r>
      <w:bookmarkEnd w:id="7"/>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7/2017.(X.27.) önkormányzati rendelet 1.§</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p>
    <w:bookmarkStart w:id="8" w:name="_ftn_8"/>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"_ftnref_8" </w:instrText>
      </w:r>
      <w:r w:rsidRPr="00A75FE4">
        <w:rPr>
          <w:b w:val="0"/>
          <w:bCs w:val="0"/>
          <w:u w:val="none"/>
        </w:rPr>
        <w:fldChar w:fldCharType="separate"/>
      </w:r>
      <w:r w:rsidRPr="00A75FE4">
        <w:rPr>
          <w:b w:val="0"/>
          <w:bCs w:val="0"/>
          <w:color w:val="0000FF"/>
          <w:vertAlign w:val="superscript"/>
        </w:rPr>
        <w:t>[2]</w:t>
      </w:r>
      <w:r w:rsidRPr="00A75FE4">
        <w:rPr>
          <w:b w:val="0"/>
          <w:bCs w:val="0"/>
          <w:u w:val="none"/>
        </w:rPr>
        <w:fldChar w:fldCharType="end"/>
      </w:r>
      <w:bookmarkEnd w:id="8"/>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7/2017.(X.27.) önkormányzati rendelet 2 §</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p>
    <w:bookmarkStart w:id="9" w:name="_ftn_14"/>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"_ftnref_14" </w:instrText>
      </w:r>
      <w:r w:rsidRPr="00A75FE4">
        <w:rPr>
          <w:b w:val="0"/>
          <w:bCs w:val="0"/>
          <w:u w:val="none"/>
        </w:rPr>
        <w:fldChar w:fldCharType="separate"/>
      </w:r>
      <w:r w:rsidRPr="00A75FE4">
        <w:rPr>
          <w:b w:val="0"/>
          <w:bCs w:val="0"/>
          <w:color w:val="0000FF"/>
          <w:vertAlign w:val="superscript"/>
        </w:rPr>
        <w:t>[3]</w:t>
      </w:r>
      <w:r w:rsidRPr="00A75FE4">
        <w:rPr>
          <w:b w:val="0"/>
          <w:bCs w:val="0"/>
          <w:u w:val="none"/>
        </w:rPr>
        <w:fldChar w:fldCharType="end"/>
      </w:r>
      <w:bookmarkEnd w:id="9"/>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7/2017.(X.27.) önkormányzati rendelet 1.§</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r w:rsidRPr="00A75FE4">
        <w:rPr>
          <w:b w:val="0"/>
          <w:bCs w:val="0"/>
          <w:u w:val="none"/>
        </w:rPr>
        <w:t> </w:t>
      </w:r>
    </w:p>
    <w:bookmarkStart w:id="10" w:name="_ftn_9"/>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"_ftnref_9" \o "" </w:instrText>
      </w:r>
      <w:r w:rsidRPr="00A75FE4">
        <w:rPr>
          <w:b w:val="0"/>
          <w:bCs w:val="0"/>
          <w:u w:val="none"/>
        </w:rPr>
        <w:fldChar w:fldCharType="separate"/>
      </w:r>
      <w:r w:rsidRPr="00A75FE4">
        <w:rPr>
          <w:b w:val="0"/>
          <w:bCs w:val="0"/>
          <w:color w:val="0000FF"/>
          <w:vertAlign w:val="superscript"/>
        </w:rPr>
        <w:t>[4]</w:t>
      </w:r>
      <w:r w:rsidRPr="00A75FE4">
        <w:rPr>
          <w:b w:val="0"/>
          <w:bCs w:val="0"/>
          <w:u w:val="none"/>
        </w:rPr>
        <w:fldChar w:fldCharType="end"/>
      </w:r>
      <w:bookmarkEnd w:id="10"/>
    </w:p>
    <w:p w:rsidR="00A75FE4" w:rsidRPr="00A75FE4" w:rsidRDefault="00A75FE4" w:rsidP="00A75FE4">
      <w:pPr>
        <w:spacing w:before="100" w:beforeAutospacing="1" w:after="100" w:afterAutospacing="1"/>
        <w:jc w:val="left"/>
        <w:rPr>
          <w:b w:val="0"/>
          <w:bCs w:val="0"/>
          <w:u w:val="none"/>
        </w:rPr>
      </w:pPr>
      <w:r w:rsidRPr="00A75FE4">
        <w:rPr>
          <w:b w:val="0"/>
          <w:bCs w:val="0"/>
          <w:u w:val="none"/>
        </w:rPr>
        <w:t>Hatályon kívül helyezte az önkormányzat 10/2016. (XI.25.) önkormányzati rendelet 2.§</w:t>
      </w:r>
      <w:proofErr w:type="spellStart"/>
      <w:r w:rsidRPr="00A75FE4">
        <w:rPr>
          <w:b w:val="0"/>
          <w:bCs w:val="0"/>
          <w:u w:val="none"/>
        </w:rPr>
        <w:t>-</w:t>
      </w:r>
      <w:proofErr w:type="gramStart"/>
      <w:r w:rsidRPr="00A75FE4">
        <w:rPr>
          <w:b w:val="0"/>
          <w:bCs w:val="0"/>
          <w:u w:val="none"/>
        </w:rPr>
        <w:t>a</w:t>
      </w:r>
      <w:proofErr w:type="spellEnd"/>
      <w:proofErr w:type="gramEnd"/>
    </w:p>
    <w:bookmarkStart w:id="11" w:name="_ftn_11"/>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"_ftnref_11" </w:instrText>
      </w:r>
      <w:r w:rsidRPr="00A75FE4">
        <w:rPr>
          <w:b w:val="0"/>
          <w:bCs w:val="0"/>
          <w:u w:val="none"/>
        </w:rPr>
        <w:fldChar w:fldCharType="separate"/>
      </w:r>
      <w:r w:rsidRPr="00A75FE4">
        <w:rPr>
          <w:b w:val="0"/>
          <w:bCs w:val="0"/>
          <w:color w:val="0000FF"/>
          <w:vertAlign w:val="superscript"/>
        </w:rPr>
        <w:t>[5]</w:t>
      </w:r>
      <w:r w:rsidRPr="00A75FE4">
        <w:rPr>
          <w:b w:val="0"/>
          <w:bCs w:val="0"/>
          <w:u w:val="none"/>
        </w:rPr>
        <w:fldChar w:fldCharType="end"/>
      </w:r>
      <w:bookmarkEnd w:id="11"/>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7/2017.(X.27.) önkormányzati rendelet 1. §</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r w:rsidRPr="00A75FE4">
        <w:rPr>
          <w:b w:val="0"/>
          <w:bCs w:val="0"/>
          <w:u w:val="none"/>
        </w:rPr>
        <w:t> </w:t>
      </w:r>
    </w:p>
    <w:bookmarkStart w:id="12" w:name="_ftn_12"/>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"_ftnref_12" </w:instrText>
      </w:r>
      <w:r w:rsidRPr="00A75FE4">
        <w:rPr>
          <w:b w:val="0"/>
          <w:bCs w:val="0"/>
          <w:u w:val="none"/>
        </w:rPr>
        <w:fldChar w:fldCharType="separate"/>
      </w:r>
      <w:r w:rsidRPr="00A75FE4">
        <w:rPr>
          <w:b w:val="0"/>
          <w:bCs w:val="0"/>
          <w:color w:val="0000FF"/>
          <w:vertAlign w:val="superscript"/>
        </w:rPr>
        <w:t>[6]</w:t>
      </w:r>
      <w:r w:rsidRPr="00A75FE4">
        <w:rPr>
          <w:b w:val="0"/>
          <w:bCs w:val="0"/>
          <w:u w:val="none"/>
        </w:rPr>
        <w:fldChar w:fldCharType="end"/>
      </w:r>
      <w:bookmarkEnd w:id="12"/>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 (X.27.) önkormányzati ren</w:t>
      </w:r>
      <w:r>
        <w:rPr>
          <w:b w:val="0"/>
          <w:bCs w:val="0"/>
          <w:u w:val="none"/>
        </w:rPr>
        <w:t>d</w:t>
      </w:r>
      <w:bookmarkStart w:id="13" w:name="_GoBack"/>
      <w:bookmarkEnd w:id="13"/>
      <w:r w:rsidRPr="00A75FE4">
        <w:rPr>
          <w:b w:val="0"/>
          <w:bCs w:val="0"/>
          <w:u w:val="none"/>
        </w:rPr>
        <w:t>eletének 3. §</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p>
    <w:bookmarkStart w:id="14" w:name="_ftn_13"/>
    <w:p w:rsidR="00A75FE4" w:rsidRPr="00A75FE4" w:rsidRDefault="00A75FE4" w:rsidP="00A75FE4">
      <w:pPr>
        <w:jc w:val="left"/>
        <w:rPr>
          <w:b w:val="0"/>
          <w:bCs w:val="0"/>
          <w:u w:val="none"/>
        </w:rPr>
      </w:pPr>
      <w:r w:rsidRPr="00A75FE4">
        <w:rPr>
          <w:b w:val="0"/>
          <w:bCs w:val="0"/>
          <w:u w:val="none"/>
        </w:rPr>
        <w:fldChar w:fldCharType="begin"/>
      </w:r>
      <w:r w:rsidRPr="00A75FE4">
        <w:rPr>
          <w:b w:val="0"/>
          <w:bCs w:val="0"/>
          <w:u w:val="none"/>
        </w:rPr>
        <w:instrText xml:space="preserve"> HYPERLINK "http://njt.hu/onkorm/index.php?pass=Za7mXM13lk4dM0KpNOy8ZYeJvfjoQtzYK1mfc42PKPpII8fwrw0DPg2j9hersT7CYsDW7%2FQcPhL0%2Flx3Z75D%2BFqSfAd5rdluEXk%3D" \l "_ftnref_13" </w:instrText>
      </w:r>
      <w:r w:rsidRPr="00A75FE4">
        <w:rPr>
          <w:b w:val="0"/>
          <w:bCs w:val="0"/>
          <w:u w:val="none"/>
        </w:rPr>
        <w:fldChar w:fldCharType="separate"/>
      </w:r>
      <w:r w:rsidRPr="00A75FE4">
        <w:rPr>
          <w:b w:val="0"/>
          <w:bCs w:val="0"/>
          <w:color w:val="0000FF"/>
          <w:vertAlign w:val="superscript"/>
        </w:rPr>
        <w:t>[7]</w:t>
      </w:r>
      <w:r w:rsidRPr="00A75FE4">
        <w:rPr>
          <w:b w:val="0"/>
          <w:bCs w:val="0"/>
          <w:u w:val="none"/>
        </w:rPr>
        <w:fldChar w:fldCharType="end"/>
      </w:r>
      <w:bookmarkEnd w:id="14"/>
    </w:p>
    <w:p w:rsidR="00A75FE4" w:rsidRPr="00A75FE4" w:rsidRDefault="00A75FE4" w:rsidP="00A75FE4">
      <w:pPr>
        <w:spacing w:before="100" w:beforeAutospacing="1" w:after="100" w:afterAutospacing="1"/>
        <w:jc w:val="left"/>
        <w:rPr>
          <w:b w:val="0"/>
          <w:bCs w:val="0"/>
          <w:u w:val="none"/>
        </w:rPr>
      </w:pPr>
      <w:r w:rsidRPr="00A75FE4">
        <w:rPr>
          <w:b w:val="0"/>
          <w:bCs w:val="0"/>
          <w:u w:val="none"/>
        </w:rPr>
        <w:t>Módosította Poroszló Község Önkormányzat Képviselő-testületének 7/2017. (X.27.) önkormányzati rendelet 4.§.</w:t>
      </w:r>
      <w:proofErr w:type="spellStart"/>
      <w:r w:rsidRPr="00A75FE4">
        <w:rPr>
          <w:b w:val="0"/>
          <w:bCs w:val="0"/>
          <w:u w:val="none"/>
        </w:rPr>
        <w:t>-</w:t>
      </w:r>
      <w:proofErr w:type="gramStart"/>
      <w:r w:rsidRPr="00A75FE4">
        <w:rPr>
          <w:b w:val="0"/>
          <w:bCs w:val="0"/>
          <w:u w:val="none"/>
        </w:rPr>
        <w:t>a</w:t>
      </w:r>
      <w:proofErr w:type="spellEnd"/>
      <w:r w:rsidRPr="00A75FE4">
        <w:rPr>
          <w:b w:val="0"/>
          <w:bCs w:val="0"/>
          <w:u w:val="none"/>
        </w:rPr>
        <w:t>.</w:t>
      </w:r>
      <w:proofErr w:type="gramEnd"/>
      <w:r w:rsidRPr="00A75FE4">
        <w:rPr>
          <w:b w:val="0"/>
          <w:bCs w:val="0"/>
          <w:u w:val="none"/>
        </w:rPr>
        <w:t> </w:t>
      </w:r>
    </w:p>
    <w:p w:rsidR="000E6E1A" w:rsidRDefault="000E6E1A"/>
    <w:sectPr w:rsidR="000E6E1A" w:rsidSect="003D00F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866"/>
    <w:multiLevelType w:val="multilevel"/>
    <w:tmpl w:val="B882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47F66"/>
    <w:multiLevelType w:val="multilevel"/>
    <w:tmpl w:val="9C68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727FE"/>
    <w:multiLevelType w:val="multilevel"/>
    <w:tmpl w:val="F0660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3F55AA0"/>
    <w:multiLevelType w:val="multilevel"/>
    <w:tmpl w:val="DB721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AE7953"/>
    <w:multiLevelType w:val="multilevel"/>
    <w:tmpl w:val="7242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611F3"/>
    <w:multiLevelType w:val="multilevel"/>
    <w:tmpl w:val="9740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C0248"/>
    <w:multiLevelType w:val="multilevel"/>
    <w:tmpl w:val="5E484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303150"/>
    <w:multiLevelType w:val="multilevel"/>
    <w:tmpl w:val="FEE4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D44F26"/>
    <w:multiLevelType w:val="multilevel"/>
    <w:tmpl w:val="4BB8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5"/>
    <w:lvlOverride w:ilvl="0">
      <w:startOverride w:val="2"/>
    </w:lvlOverride>
  </w:num>
  <w:num w:numId="5">
    <w:abstractNumId w:val="6"/>
  </w:num>
  <w:num w:numId="6">
    <w:abstractNumId w:val="4"/>
    <w:lvlOverride w:ilvl="0">
      <w:startOverride w:val="3"/>
    </w:lvlOverride>
  </w:num>
  <w:num w:numId="7">
    <w:abstractNumId w:val="2"/>
  </w:num>
  <w:num w:numId="8">
    <w:abstractNumId w:val="0"/>
    <w:lvlOverride w:ilvl="0">
      <w:startOverride w:val="4"/>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E4"/>
    <w:rsid w:val="000E6E1A"/>
    <w:rsid w:val="003D00F9"/>
    <w:rsid w:val="00A75F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u w:val="single"/>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b/>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u w:val="single"/>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b/>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7207">
      <w:bodyDiv w:val="1"/>
      <w:marLeft w:val="0"/>
      <w:marRight w:val="0"/>
      <w:marTop w:val="0"/>
      <w:marBottom w:val="0"/>
      <w:divBdr>
        <w:top w:val="none" w:sz="0" w:space="0" w:color="auto"/>
        <w:left w:val="none" w:sz="0" w:space="0" w:color="auto"/>
        <w:bottom w:val="none" w:sz="0" w:space="0" w:color="auto"/>
        <w:right w:val="none" w:sz="0" w:space="0" w:color="auto"/>
      </w:divBdr>
      <w:divsChild>
        <w:div w:id="2115468079">
          <w:marLeft w:val="0"/>
          <w:marRight w:val="0"/>
          <w:marTop w:val="0"/>
          <w:marBottom w:val="0"/>
          <w:divBdr>
            <w:top w:val="none" w:sz="0" w:space="0" w:color="auto"/>
            <w:left w:val="none" w:sz="0" w:space="0" w:color="auto"/>
            <w:bottom w:val="none" w:sz="0" w:space="0" w:color="auto"/>
            <w:right w:val="none" w:sz="0" w:space="0" w:color="auto"/>
          </w:divBdr>
          <w:divsChild>
            <w:div w:id="942422166">
              <w:marLeft w:val="0"/>
              <w:marRight w:val="0"/>
              <w:marTop w:val="0"/>
              <w:marBottom w:val="0"/>
              <w:divBdr>
                <w:top w:val="none" w:sz="0" w:space="0" w:color="auto"/>
                <w:left w:val="none" w:sz="0" w:space="0" w:color="auto"/>
                <w:bottom w:val="none" w:sz="0" w:space="0" w:color="auto"/>
                <w:right w:val="none" w:sz="0" w:space="0" w:color="auto"/>
              </w:divBdr>
            </w:div>
          </w:divsChild>
        </w:div>
        <w:div w:id="538977431">
          <w:marLeft w:val="0"/>
          <w:marRight w:val="0"/>
          <w:marTop w:val="0"/>
          <w:marBottom w:val="0"/>
          <w:divBdr>
            <w:top w:val="none" w:sz="0" w:space="0" w:color="auto"/>
            <w:left w:val="none" w:sz="0" w:space="0" w:color="auto"/>
            <w:bottom w:val="none" w:sz="0" w:space="0" w:color="auto"/>
            <w:right w:val="none" w:sz="0" w:space="0" w:color="auto"/>
          </w:divBdr>
          <w:divsChild>
            <w:div w:id="256182467">
              <w:marLeft w:val="0"/>
              <w:marRight w:val="0"/>
              <w:marTop w:val="0"/>
              <w:marBottom w:val="0"/>
              <w:divBdr>
                <w:top w:val="none" w:sz="0" w:space="0" w:color="auto"/>
                <w:left w:val="none" w:sz="0" w:space="0" w:color="auto"/>
                <w:bottom w:val="none" w:sz="0" w:space="0" w:color="auto"/>
                <w:right w:val="none" w:sz="0" w:space="0" w:color="auto"/>
              </w:divBdr>
            </w:div>
          </w:divsChild>
        </w:div>
        <w:div w:id="525750394">
          <w:marLeft w:val="0"/>
          <w:marRight w:val="0"/>
          <w:marTop w:val="0"/>
          <w:marBottom w:val="0"/>
          <w:divBdr>
            <w:top w:val="none" w:sz="0" w:space="0" w:color="auto"/>
            <w:left w:val="none" w:sz="0" w:space="0" w:color="auto"/>
            <w:bottom w:val="none" w:sz="0" w:space="0" w:color="auto"/>
            <w:right w:val="none" w:sz="0" w:space="0" w:color="auto"/>
          </w:divBdr>
          <w:divsChild>
            <w:div w:id="949094521">
              <w:marLeft w:val="0"/>
              <w:marRight w:val="0"/>
              <w:marTop w:val="0"/>
              <w:marBottom w:val="0"/>
              <w:divBdr>
                <w:top w:val="none" w:sz="0" w:space="0" w:color="auto"/>
                <w:left w:val="none" w:sz="0" w:space="0" w:color="auto"/>
                <w:bottom w:val="none" w:sz="0" w:space="0" w:color="auto"/>
                <w:right w:val="none" w:sz="0" w:space="0" w:color="auto"/>
              </w:divBdr>
            </w:div>
          </w:divsChild>
        </w:div>
        <w:div w:id="15694981">
          <w:marLeft w:val="0"/>
          <w:marRight w:val="0"/>
          <w:marTop w:val="0"/>
          <w:marBottom w:val="0"/>
          <w:divBdr>
            <w:top w:val="none" w:sz="0" w:space="0" w:color="auto"/>
            <w:left w:val="none" w:sz="0" w:space="0" w:color="auto"/>
            <w:bottom w:val="none" w:sz="0" w:space="0" w:color="auto"/>
            <w:right w:val="none" w:sz="0" w:space="0" w:color="auto"/>
          </w:divBdr>
          <w:divsChild>
            <w:div w:id="1983578716">
              <w:marLeft w:val="0"/>
              <w:marRight w:val="0"/>
              <w:marTop w:val="0"/>
              <w:marBottom w:val="0"/>
              <w:divBdr>
                <w:top w:val="none" w:sz="0" w:space="0" w:color="auto"/>
                <w:left w:val="none" w:sz="0" w:space="0" w:color="auto"/>
                <w:bottom w:val="none" w:sz="0" w:space="0" w:color="auto"/>
                <w:right w:val="none" w:sz="0" w:space="0" w:color="auto"/>
              </w:divBdr>
            </w:div>
          </w:divsChild>
        </w:div>
        <w:div w:id="196892611">
          <w:marLeft w:val="0"/>
          <w:marRight w:val="0"/>
          <w:marTop w:val="0"/>
          <w:marBottom w:val="0"/>
          <w:divBdr>
            <w:top w:val="none" w:sz="0" w:space="0" w:color="auto"/>
            <w:left w:val="none" w:sz="0" w:space="0" w:color="auto"/>
            <w:bottom w:val="none" w:sz="0" w:space="0" w:color="auto"/>
            <w:right w:val="none" w:sz="0" w:space="0" w:color="auto"/>
          </w:divBdr>
          <w:divsChild>
            <w:div w:id="577638068">
              <w:marLeft w:val="0"/>
              <w:marRight w:val="0"/>
              <w:marTop w:val="0"/>
              <w:marBottom w:val="0"/>
              <w:divBdr>
                <w:top w:val="none" w:sz="0" w:space="0" w:color="auto"/>
                <w:left w:val="none" w:sz="0" w:space="0" w:color="auto"/>
                <w:bottom w:val="none" w:sz="0" w:space="0" w:color="auto"/>
                <w:right w:val="none" w:sz="0" w:space="0" w:color="auto"/>
              </w:divBdr>
            </w:div>
          </w:divsChild>
        </w:div>
        <w:div w:id="437529030">
          <w:marLeft w:val="0"/>
          <w:marRight w:val="0"/>
          <w:marTop w:val="0"/>
          <w:marBottom w:val="0"/>
          <w:divBdr>
            <w:top w:val="none" w:sz="0" w:space="0" w:color="auto"/>
            <w:left w:val="none" w:sz="0" w:space="0" w:color="auto"/>
            <w:bottom w:val="none" w:sz="0" w:space="0" w:color="auto"/>
            <w:right w:val="none" w:sz="0" w:space="0" w:color="auto"/>
          </w:divBdr>
          <w:divsChild>
            <w:div w:id="2023581610">
              <w:marLeft w:val="0"/>
              <w:marRight w:val="0"/>
              <w:marTop w:val="0"/>
              <w:marBottom w:val="0"/>
              <w:divBdr>
                <w:top w:val="none" w:sz="0" w:space="0" w:color="auto"/>
                <w:left w:val="none" w:sz="0" w:space="0" w:color="auto"/>
                <w:bottom w:val="none" w:sz="0" w:space="0" w:color="auto"/>
                <w:right w:val="none" w:sz="0" w:space="0" w:color="auto"/>
              </w:divBdr>
            </w:div>
          </w:divsChild>
        </w:div>
        <w:div w:id="49116585">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
          </w:divsChild>
        </w:div>
        <w:div w:id="1103376780">
          <w:marLeft w:val="0"/>
          <w:marRight w:val="0"/>
          <w:marTop w:val="0"/>
          <w:marBottom w:val="0"/>
          <w:divBdr>
            <w:top w:val="none" w:sz="0" w:space="0" w:color="auto"/>
            <w:left w:val="none" w:sz="0" w:space="0" w:color="auto"/>
            <w:bottom w:val="none" w:sz="0" w:space="0" w:color="auto"/>
            <w:right w:val="none" w:sz="0" w:space="0" w:color="auto"/>
          </w:divBdr>
          <w:divsChild>
            <w:div w:id="47150380">
              <w:marLeft w:val="0"/>
              <w:marRight w:val="0"/>
              <w:marTop w:val="0"/>
              <w:marBottom w:val="0"/>
              <w:divBdr>
                <w:top w:val="none" w:sz="0" w:space="0" w:color="auto"/>
                <w:left w:val="none" w:sz="0" w:space="0" w:color="auto"/>
                <w:bottom w:val="none" w:sz="0" w:space="0" w:color="auto"/>
                <w:right w:val="none" w:sz="0" w:space="0" w:color="auto"/>
              </w:divBdr>
            </w:div>
          </w:divsChild>
        </w:div>
        <w:div w:id="96491295">
          <w:marLeft w:val="0"/>
          <w:marRight w:val="0"/>
          <w:marTop w:val="0"/>
          <w:marBottom w:val="0"/>
          <w:divBdr>
            <w:top w:val="none" w:sz="0" w:space="0" w:color="auto"/>
            <w:left w:val="none" w:sz="0" w:space="0" w:color="auto"/>
            <w:bottom w:val="none" w:sz="0" w:space="0" w:color="auto"/>
            <w:right w:val="none" w:sz="0" w:space="0" w:color="auto"/>
          </w:divBdr>
          <w:divsChild>
            <w:div w:id="1351492385">
              <w:marLeft w:val="0"/>
              <w:marRight w:val="0"/>
              <w:marTop w:val="0"/>
              <w:marBottom w:val="0"/>
              <w:divBdr>
                <w:top w:val="none" w:sz="0" w:space="0" w:color="auto"/>
                <w:left w:val="none" w:sz="0" w:space="0" w:color="auto"/>
                <w:bottom w:val="none" w:sz="0" w:space="0" w:color="auto"/>
                <w:right w:val="none" w:sz="0" w:space="0" w:color="auto"/>
              </w:divBdr>
            </w:div>
            <w:div w:id="1146706151">
              <w:marLeft w:val="0"/>
              <w:marRight w:val="0"/>
              <w:marTop w:val="0"/>
              <w:marBottom w:val="0"/>
              <w:divBdr>
                <w:top w:val="none" w:sz="0" w:space="0" w:color="auto"/>
                <w:left w:val="none" w:sz="0" w:space="0" w:color="auto"/>
                <w:bottom w:val="none" w:sz="0" w:space="0" w:color="auto"/>
                <w:right w:val="none" w:sz="0" w:space="0" w:color="auto"/>
              </w:divBdr>
            </w:div>
            <w:div w:id="703363997">
              <w:marLeft w:val="0"/>
              <w:marRight w:val="0"/>
              <w:marTop w:val="0"/>
              <w:marBottom w:val="0"/>
              <w:divBdr>
                <w:top w:val="none" w:sz="0" w:space="0" w:color="auto"/>
                <w:left w:val="none" w:sz="0" w:space="0" w:color="auto"/>
                <w:bottom w:val="none" w:sz="0" w:space="0" w:color="auto"/>
                <w:right w:val="none" w:sz="0" w:space="0" w:color="auto"/>
              </w:divBdr>
            </w:div>
            <w:div w:id="1740907583">
              <w:marLeft w:val="0"/>
              <w:marRight w:val="0"/>
              <w:marTop w:val="0"/>
              <w:marBottom w:val="0"/>
              <w:divBdr>
                <w:top w:val="none" w:sz="0" w:space="0" w:color="auto"/>
                <w:left w:val="none" w:sz="0" w:space="0" w:color="auto"/>
                <w:bottom w:val="none" w:sz="0" w:space="0" w:color="auto"/>
                <w:right w:val="none" w:sz="0" w:space="0" w:color="auto"/>
              </w:divBdr>
            </w:div>
            <w:div w:id="551888363">
              <w:marLeft w:val="0"/>
              <w:marRight w:val="0"/>
              <w:marTop w:val="0"/>
              <w:marBottom w:val="0"/>
              <w:divBdr>
                <w:top w:val="none" w:sz="0" w:space="0" w:color="auto"/>
                <w:left w:val="none" w:sz="0" w:space="0" w:color="auto"/>
                <w:bottom w:val="none" w:sz="0" w:space="0" w:color="auto"/>
                <w:right w:val="none" w:sz="0" w:space="0" w:color="auto"/>
              </w:divBdr>
            </w:div>
            <w:div w:id="946935656">
              <w:marLeft w:val="0"/>
              <w:marRight w:val="0"/>
              <w:marTop w:val="0"/>
              <w:marBottom w:val="0"/>
              <w:divBdr>
                <w:top w:val="none" w:sz="0" w:space="0" w:color="auto"/>
                <w:left w:val="none" w:sz="0" w:space="0" w:color="auto"/>
                <w:bottom w:val="none" w:sz="0" w:space="0" w:color="auto"/>
                <w:right w:val="none" w:sz="0" w:space="0" w:color="auto"/>
              </w:divBdr>
            </w:div>
            <w:div w:id="1099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1307</Words>
  <Characters>9019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2017-11-27T12:40:00Z</dcterms:created>
  <dcterms:modified xsi:type="dcterms:W3CDTF">2017-11-27T12:47:00Z</dcterms:modified>
</cp:coreProperties>
</file>