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F1" w:rsidRPr="00DF1DF1" w:rsidRDefault="002D35D1" w:rsidP="00DF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DF1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41553AD" wp14:editId="4137CE97">
            <wp:simplePos x="0" y="0"/>
            <wp:positionH relativeFrom="column">
              <wp:posOffset>104775</wp:posOffset>
            </wp:positionH>
            <wp:positionV relativeFrom="paragraph">
              <wp:posOffset>-229235</wp:posOffset>
            </wp:positionV>
            <wp:extent cx="865505" cy="1181735"/>
            <wp:effectExtent l="0" t="0" r="0" b="0"/>
            <wp:wrapTight wrapText="bothSides">
              <wp:wrapPolygon edited="0">
                <wp:start x="0" y="0"/>
                <wp:lineTo x="0" y="21240"/>
                <wp:lineTo x="20919" y="21240"/>
                <wp:lineTo x="20919" y="0"/>
                <wp:lineTo x="0" y="0"/>
              </wp:wrapPolygon>
            </wp:wrapTight>
            <wp:docPr id="2" name="Kép 3" descr="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etölté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DF1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A9946CF" wp14:editId="453E5A27">
            <wp:simplePos x="0" y="0"/>
            <wp:positionH relativeFrom="column">
              <wp:posOffset>5147310</wp:posOffset>
            </wp:positionH>
            <wp:positionV relativeFrom="paragraph">
              <wp:posOffset>-499745</wp:posOffset>
            </wp:positionV>
            <wp:extent cx="865505" cy="1181735"/>
            <wp:effectExtent l="0" t="0" r="0" b="0"/>
            <wp:wrapTight wrapText="bothSides">
              <wp:wrapPolygon edited="0">
                <wp:start x="0" y="0"/>
                <wp:lineTo x="0" y="21240"/>
                <wp:lineTo x="20919" y="21240"/>
                <wp:lineTo x="20919" y="0"/>
                <wp:lineTo x="0" y="0"/>
              </wp:wrapPolygon>
            </wp:wrapTight>
            <wp:docPr id="1" name="Kép 2" descr="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tölté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642">
        <w:rPr>
          <w:rFonts w:ascii="Times New Roman" w:hAnsi="Times New Roman"/>
          <w:b/>
          <w:sz w:val="24"/>
          <w:szCs w:val="24"/>
        </w:rPr>
        <w:t xml:space="preserve"> </w:t>
      </w:r>
      <w:r w:rsidR="00DF1DF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DF1DF1" w:rsidRPr="00DF1DF1">
        <w:rPr>
          <w:rFonts w:ascii="Times New Roman" w:hAnsi="Times New Roman"/>
          <w:b/>
          <w:sz w:val="24"/>
          <w:szCs w:val="24"/>
        </w:rPr>
        <w:t>Poroszlói Közös Önkormányzati</w:t>
      </w:r>
    </w:p>
    <w:p w:rsidR="00DF1DF1" w:rsidRPr="00DF1DF1" w:rsidRDefault="00DF1DF1" w:rsidP="00DF1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DF1DF1">
        <w:rPr>
          <w:rFonts w:ascii="Times New Roman" w:hAnsi="Times New Roman"/>
          <w:b/>
          <w:sz w:val="24"/>
          <w:szCs w:val="24"/>
        </w:rPr>
        <w:t>Hivatal Jegyzője</w:t>
      </w:r>
    </w:p>
    <w:p w:rsidR="00DF1DF1" w:rsidRPr="00DF1DF1" w:rsidRDefault="00DF1DF1" w:rsidP="00DF1DF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F1DF1">
        <w:rPr>
          <w:rFonts w:ascii="Times New Roman" w:hAnsi="Times New Roman"/>
          <w:b/>
          <w:sz w:val="24"/>
          <w:szCs w:val="24"/>
        </w:rPr>
        <w:t>Poroszló, Fő út 6. Tel: 36/553-040.</w:t>
      </w:r>
    </w:p>
    <w:p w:rsidR="00A044EA" w:rsidRPr="00A044EA" w:rsidRDefault="00A044EA" w:rsidP="00A044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44EA" w:rsidRPr="00A044EA" w:rsidRDefault="00A044EA" w:rsidP="00A044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44EA" w:rsidRPr="00A044EA" w:rsidRDefault="00A044EA" w:rsidP="00A044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44EA" w:rsidRPr="00A044EA" w:rsidRDefault="00A044EA" w:rsidP="00A044E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44EA" w:rsidRPr="00A044EA" w:rsidRDefault="00A044EA" w:rsidP="00A044E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3962" w:rsidRPr="0045678D" w:rsidRDefault="00E53962" w:rsidP="0045678D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TÁJÉKOZTATÓ ÉPÍTMÉNYADÓ BEVEZETÉSÉRŐL</w:t>
      </w:r>
    </w:p>
    <w:p w:rsidR="00E53962" w:rsidRPr="0045678D" w:rsidRDefault="00E53962" w:rsidP="0045678D">
      <w:pPr>
        <w:jc w:val="center"/>
        <w:rPr>
          <w:sz w:val="28"/>
          <w:szCs w:val="28"/>
        </w:rPr>
      </w:pPr>
      <w:r w:rsidRPr="0045678D">
        <w:rPr>
          <w:sz w:val="28"/>
          <w:szCs w:val="28"/>
        </w:rPr>
        <w:t xml:space="preserve">Tisztelt </w:t>
      </w:r>
      <w:r w:rsidR="00AD0053">
        <w:rPr>
          <w:sz w:val="28"/>
          <w:szCs w:val="28"/>
        </w:rPr>
        <w:t>p</w:t>
      </w:r>
      <w:r w:rsidRPr="0045678D">
        <w:rPr>
          <w:sz w:val="28"/>
          <w:szCs w:val="28"/>
        </w:rPr>
        <w:t xml:space="preserve">oroszlói építmény </w:t>
      </w:r>
      <w:r w:rsidR="00AD0053">
        <w:rPr>
          <w:sz w:val="28"/>
          <w:szCs w:val="28"/>
        </w:rPr>
        <w:t>t</w:t>
      </w:r>
      <w:r w:rsidRPr="0045678D">
        <w:rPr>
          <w:sz w:val="28"/>
          <w:szCs w:val="28"/>
        </w:rPr>
        <w:t>ulajdonosok!</w:t>
      </w:r>
    </w:p>
    <w:p w:rsidR="00E53962" w:rsidRPr="009B5935" w:rsidRDefault="00E53962" w:rsidP="00E53962">
      <w:pPr>
        <w:spacing w:after="8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4567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Poroszló  Község</w:t>
      </w:r>
      <w:proofErr w:type="gramEnd"/>
      <w:r w:rsidRPr="004567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Önkormányzat Képviselő-testületének 13/2015. (X.30.) önkormányzati rendelete a helyi adóról, bevezette 2020. január 1-től az Építményadót</w:t>
      </w:r>
    </w:p>
    <w:p w:rsidR="00E53962" w:rsidRDefault="00E53962" w:rsidP="00E53962">
      <w:pPr>
        <w:spacing w:after="8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hu-HU"/>
        </w:rPr>
      </w:pPr>
    </w:p>
    <w:p w:rsidR="00E53962" w:rsidRPr="0045678D" w:rsidRDefault="00E53962" w:rsidP="00E5396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 w:rsidRPr="0045678D">
        <w:rPr>
          <w:rFonts w:ascii="Times New Roman" w:eastAsia="Times New Roman" w:hAnsi="Times New Roman"/>
          <w:color w:val="474747"/>
          <w:sz w:val="28"/>
          <w:szCs w:val="28"/>
          <w:lang w:eastAsia="hu-HU"/>
        </w:rPr>
        <w:t>Az adó alanya az, aki a naptári év (a továbbiakban: év) első napján az építmény tulajdonosa. Több tulajdonos esetén a tulajdonosok tulajdoni hányadaik arányában adóalanyok. Amennyiben az építményt az ingatlan-nyilvántartásba bejegyzett vagyoni értékű jog terheli, az annak gyakorlására jogosult az adó alanya. (A tulajdonos, a vagyoni értékű jog jogosítottja a továbbiakban együtt: tulajdonos).</w:t>
      </w:r>
    </w:p>
    <w:p w:rsidR="00E53962" w:rsidRPr="00507CDE" w:rsidRDefault="00E53962" w:rsidP="00E53962">
      <w:pPr>
        <w:spacing w:after="0" w:line="405" w:lineRule="atLeast"/>
        <w:contextualSpacing/>
        <w:jc w:val="both"/>
        <w:rPr>
          <w:rFonts w:ascii="Times New Roman" w:eastAsia="Times New Roman" w:hAnsi="Times New Roman"/>
          <w:color w:val="474747"/>
          <w:sz w:val="28"/>
          <w:szCs w:val="28"/>
          <w:lang w:eastAsia="hu-HU"/>
        </w:rPr>
      </w:pPr>
      <w:r w:rsidRPr="00507CDE">
        <w:rPr>
          <w:rFonts w:ascii="Times New Roman" w:eastAsia="Times New Roman" w:hAnsi="Times New Roman"/>
          <w:color w:val="474747"/>
          <w:sz w:val="28"/>
          <w:szCs w:val="28"/>
          <w:lang w:eastAsia="hu-HU"/>
        </w:rPr>
        <w:t>Valamennyi tulajdonos által írásban megkötött és az adóhatósághoz benyújtott megállapodásban a tulajdonosok az adóalanyisággal kapcsolatos jogokkal és kötelezettségekkel egy tulajdonost is felruházhatnak.</w:t>
      </w:r>
    </w:p>
    <w:p w:rsidR="00507CDE" w:rsidRDefault="00507CDE" w:rsidP="00E53962">
      <w:pPr>
        <w:spacing w:after="0" w:line="40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7CDE">
        <w:rPr>
          <w:rFonts w:ascii="Times New Roman" w:hAnsi="Times New Roman"/>
          <w:sz w:val="28"/>
          <w:szCs w:val="28"/>
        </w:rPr>
        <w:t>Adóköteles az önkormányzat illetékességi területén lévő építmények közül a lakás és a nem lakás céljára szolgáló épület, épületrész</w:t>
      </w:r>
      <w:r>
        <w:rPr>
          <w:rFonts w:ascii="Times New Roman" w:hAnsi="Times New Roman"/>
          <w:sz w:val="28"/>
          <w:szCs w:val="28"/>
        </w:rPr>
        <w:t>.</w:t>
      </w:r>
    </w:p>
    <w:p w:rsidR="00507CDE" w:rsidRDefault="00507CDE" w:rsidP="00E53962">
      <w:pPr>
        <w:spacing w:after="0" w:line="40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7CDE">
        <w:rPr>
          <w:rFonts w:ascii="Times New Roman" w:hAnsi="Times New Roman"/>
          <w:sz w:val="28"/>
          <w:szCs w:val="28"/>
        </w:rPr>
        <w:t>Az adókötelezettség az építmény valamennyi helyiségére kiterjed, annak rendeltetésétől, illetőleg hasznosításától függetlenül.</w:t>
      </w:r>
    </w:p>
    <w:p w:rsidR="00507CDE" w:rsidRPr="00507CDE" w:rsidRDefault="00507CDE" w:rsidP="00E53962">
      <w:pPr>
        <w:spacing w:after="0" w:line="405" w:lineRule="atLeast"/>
        <w:contextualSpacing/>
        <w:jc w:val="both"/>
        <w:rPr>
          <w:rFonts w:ascii="Times New Roman" w:eastAsia="Times New Roman" w:hAnsi="Times New Roman"/>
          <w:color w:val="474747"/>
          <w:sz w:val="28"/>
          <w:szCs w:val="28"/>
          <w:lang w:eastAsia="hu-HU"/>
        </w:rPr>
      </w:pPr>
      <w:r w:rsidRPr="00507CDE">
        <w:rPr>
          <w:rFonts w:ascii="Times New Roman" w:hAnsi="Times New Roman"/>
          <w:sz w:val="28"/>
          <w:szCs w:val="28"/>
        </w:rPr>
        <w:t xml:space="preserve">Az </w:t>
      </w:r>
      <w:r w:rsidRPr="00507CDE">
        <w:rPr>
          <w:rFonts w:ascii="Times New Roman" w:hAnsi="Times New Roman"/>
          <w:sz w:val="28"/>
          <w:szCs w:val="28"/>
        </w:rPr>
        <w:t>ingatlanon elhelyezett, a településkép védelméről szóló törvény szerinti reklámhordozó.</w:t>
      </w:r>
    </w:p>
    <w:p w:rsidR="00E53962" w:rsidRPr="0045678D" w:rsidRDefault="00E53962" w:rsidP="00E53962">
      <w:pPr>
        <w:spacing w:after="0" w:line="405" w:lineRule="atLeast"/>
        <w:jc w:val="both"/>
        <w:rPr>
          <w:rFonts w:ascii="Times New Roman" w:eastAsia="Times New Roman" w:hAnsi="Times New Roman"/>
          <w:color w:val="474747"/>
          <w:sz w:val="28"/>
          <w:szCs w:val="28"/>
          <w:lang w:eastAsia="hu-HU"/>
        </w:rPr>
      </w:pPr>
      <w:r w:rsidRPr="0045678D">
        <w:rPr>
          <w:rFonts w:ascii="Times New Roman" w:eastAsia="Times New Roman" w:hAnsi="Times New Roman"/>
          <w:color w:val="474747"/>
          <w:sz w:val="28"/>
          <w:szCs w:val="28"/>
          <w:lang w:eastAsia="hu-HU"/>
        </w:rPr>
        <w:t>Reklámhordozó esetén Polgári Törvénykönyv szerinti tulajdonosa az adó alanya.</w:t>
      </w:r>
    </w:p>
    <w:p w:rsidR="00E53962" w:rsidRPr="0045678D" w:rsidRDefault="00E53962" w:rsidP="00E539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53962" w:rsidRPr="0045678D" w:rsidRDefault="00E53962" w:rsidP="00E53962">
      <w:pPr>
        <w:jc w:val="both"/>
        <w:rPr>
          <w:rFonts w:ascii="Times New Roman" w:hAnsi="Times New Roman"/>
          <w:sz w:val="28"/>
          <w:szCs w:val="28"/>
        </w:rPr>
      </w:pPr>
      <w:r w:rsidRPr="0045678D">
        <w:rPr>
          <w:rFonts w:ascii="Times New Roman" w:hAnsi="Times New Roman"/>
          <w:sz w:val="28"/>
          <w:szCs w:val="28"/>
        </w:rPr>
        <w:t>A nyilvántartás alapján az Ön tulajdonában építmény van. Amennyiben Ön építmény tulajdonosa, de az építmény adónak nem alanya, vagy a törvény</w:t>
      </w:r>
      <w:r w:rsidR="009B5935">
        <w:rPr>
          <w:rFonts w:ascii="Times New Roman" w:hAnsi="Times New Roman"/>
          <w:sz w:val="28"/>
          <w:szCs w:val="28"/>
        </w:rPr>
        <w:t xml:space="preserve"> és az önkormányzati </w:t>
      </w:r>
      <w:proofErr w:type="gramStart"/>
      <w:r w:rsidR="009B5935">
        <w:rPr>
          <w:rFonts w:ascii="Times New Roman" w:hAnsi="Times New Roman"/>
          <w:sz w:val="28"/>
          <w:szCs w:val="28"/>
        </w:rPr>
        <w:t xml:space="preserve">rendelet </w:t>
      </w:r>
      <w:r w:rsidRPr="0045678D">
        <w:rPr>
          <w:rFonts w:ascii="Times New Roman" w:hAnsi="Times New Roman"/>
          <w:sz w:val="28"/>
          <w:szCs w:val="28"/>
        </w:rPr>
        <w:t xml:space="preserve"> erejénél</w:t>
      </w:r>
      <w:proofErr w:type="gramEnd"/>
      <w:r w:rsidRPr="0045678D">
        <w:rPr>
          <w:rFonts w:ascii="Times New Roman" w:hAnsi="Times New Roman"/>
          <w:sz w:val="28"/>
          <w:szCs w:val="28"/>
        </w:rPr>
        <w:t xml:space="preserve"> fogva adómentesség illeti meg, kérem, hogy szíveskedjen a mellékelt </w:t>
      </w:r>
      <w:r w:rsidR="00666351">
        <w:rPr>
          <w:rFonts w:ascii="Times New Roman" w:hAnsi="Times New Roman"/>
          <w:sz w:val="28"/>
          <w:szCs w:val="28"/>
        </w:rPr>
        <w:t>b</w:t>
      </w:r>
      <w:r w:rsidRPr="0045678D">
        <w:rPr>
          <w:rFonts w:ascii="Times New Roman" w:hAnsi="Times New Roman"/>
          <w:sz w:val="28"/>
          <w:szCs w:val="28"/>
        </w:rPr>
        <w:t xml:space="preserve">evallási nyomtatvány </w:t>
      </w:r>
      <w:proofErr w:type="spellStart"/>
      <w:r w:rsidR="00507CDE">
        <w:rPr>
          <w:rFonts w:ascii="Times New Roman" w:hAnsi="Times New Roman"/>
          <w:sz w:val="28"/>
          <w:szCs w:val="28"/>
        </w:rPr>
        <w:t>főlap</w:t>
      </w:r>
      <w:proofErr w:type="spellEnd"/>
      <w:r w:rsidRPr="0045678D">
        <w:rPr>
          <w:rFonts w:ascii="Times New Roman" w:hAnsi="Times New Roman"/>
          <w:sz w:val="28"/>
          <w:szCs w:val="28"/>
        </w:rPr>
        <w:t xml:space="preserve"> részét kitölteni és visszajuttatni</w:t>
      </w:r>
      <w:r w:rsidR="00666351">
        <w:rPr>
          <w:rFonts w:ascii="Times New Roman" w:hAnsi="Times New Roman"/>
          <w:sz w:val="28"/>
          <w:szCs w:val="28"/>
        </w:rPr>
        <w:t xml:space="preserve"> hivatalunkhoz.</w:t>
      </w:r>
    </w:p>
    <w:p w:rsidR="00E53962" w:rsidRPr="0045678D" w:rsidRDefault="00E53962" w:rsidP="00E53962">
      <w:pPr>
        <w:jc w:val="both"/>
        <w:rPr>
          <w:rFonts w:ascii="Times New Roman" w:hAnsi="Times New Roman"/>
          <w:sz w:val="28"/>
          <w:szCs w:val="28"/>
        </w:rPr>
      </w:pPr>
      <w:r w:rsidRPr="0045678D">
        <w:rPr>
          <w:rFonts w:ascii="Times New Roman" w:hAnsi="Times New Roman"/>
          <w:sz w:val="28"/>
          <w:szCs w:val="28"/>
        </w:rPr>
        <w:t>Amennyiben Ön adófizetésre kötelezett kérem, szíveskedjen a bevallási nyomtatvány bevallás</w:t>
      </w:r>
      <w:r w:rsidR="00B75F9A">
        <w:rPr>
          <w:rFonts w:ascii="Times New Roman" w:hAnsi="Times New Roman"/>
          <w:sz w:val="28"/>
          <w:szCs w:val="28"/>
        </w:rPr>
        <w:t xml:space="preserve"> A vagy </w:t>
      </w:r>
      <w:proofErr w:type="gramStart"/>
      <w:r w:rsidR="00B75F9A">
        <w:rPr>
          <w:rFonts w:ascii="Times New Roman" w:hAnsi="Times New Roman"/>
          <w:sz w:val="28"/>
          <w:szCs w:val="28"/>
        </w:rPr>
        <w:t xml:space="preserve">B </w:t>
      </w:r>
      <w:r w:rsidRPr="0045678D">
        <w:rPr>
          <w:rFonts w:ascii="Times New Roman" w:hAnsi="Times New Roman"/>
          <w:sz w:val="28"/>
          <w:szCs w:val="28"/>
        </w:rPr>
        <w:t xml:space="preserve"> részét</w:t>
      </w:r>
      <w:proofErr w:type="gramEnd"/>
      <w:r w:rsidRPr="0045678D">
        <w:rPr>
          <w:rFonts w:ascii="Times New Roman" w:hAnsi="Times New Roman"/>
          <w:sz w:val="28"/>
          <w:szCs w:val="28"/>
        </w:rPr>
        <w:t xml:space="preserve"> kitölteni és az Önkormányzat adóhatóság </w:t>
      </w:r>
      <w:r w:rsidRPr="0045678D">
        <w:rPr>
          <w:rFonts w:ascii="Times New Roman" w:hAnsi="Times New Roman"/>
          <w:sz w:val="28"/>
          <w:szCs w:val="28"/>
        </w:rPr>
        <w:lastRenderedPageBreak/>
        <w:t xml:space="preserve">részére személyesen, vagy postai úton benyújtani. (Poroszlói Közös Önkormányzati </w:t>
      </w:r>
      <w:proofErr w:type="gramStart"/>
      <w:r w:rsidRPr="0045678D">
        <w:rPr>
          <w:rFonts w:ascii="Times New Roman" w:hAnsi="Times New Roman"/>
          <w:sz w:val="28"/>
          <w:szCs w:val="28"/>
        </w:rPr>
        <w:t>Hivatal  3388</w:t>
      </w:r>
      <w:proofErr w:type="gramEnd"/>
      <w:r w:rsidRPr="0045678D">
        <w:rPr>
          <w:rFonts w:ascii="Times New Roman" w:hAnsi="Times New Roman"/>
          <w:sz w:val="28"/>
          <w:szCs w:val="28"/>
        </w:rPr>
        <w:t xml:space="preserve"> Poroszló, Fő út 6.)</w:t>
      </w:r>
    </w:p>
    <w:p w:rsidR="00E53962" w:rsidRDefault="00E53962" w:rsidP="00E53962">
      <w:pPr>
        <w:jc w:val="both"/>
        <w:rPr>
          <w:rFonts w:ascii="Times New Roman" w:hAnsi="Times New Roman"/>
          <w:sz w:val="28"/>
          <w:szCs w:val="28"/>
        </w:rPr>
      </w:pPr>
      <w:r w:rsidRPr="0045678D">
        <w:rPr>
          <w:rFonts w:ascii="Times New Roman" w:hAnsi="Times New Roman"/>
          <w:sz w:val="28"/>
          <w:szCs w:val="28"/>
        </w:rPr>
        <w:t xml:space="preserve">Felhívjuk figyelmét, hogy az építményadó megállapításához szükséges bevallást </w:t>
      </w:r>
      <w:r w:rsidRPr="00AD0053">
        <w:rPr>
          <w:rFonts w:ascii="Times New Roman" w:hAnsi="Times New Roman"/>
          <w:b/>
          <w:bCs/>
          <w:sz w:val="28"/>
          <w:szCs w:val="28"/>
        </w:rPr>
        <w:t>2020.január 20.</w:t>
      </w:r>
      <w:r w:rsidRPr="0045678D">
        <w:rPr>
          <w:rFonts w:ascii="Times New Roman" w:hAnsi="Times New Roman"/>
          <w:sz w:val="28"/>
          <w:szCs w:val="28"/>
        </w:rPr>
        <w:t xml:space="preserve"> napjáig kell benyújtani az Önkormányzati Hivatal Adócsoportjához.</w:t>
      </w:r>
    </w:p>
    <w:p w:rsidR="002457B4" w:rsidRPr="0045678D" w:rsidRDefault="002457B4" w:rsidP="00E53962">
      <w:pPr>
        <w:jc w:val="both"/>
        <w:rPr>
          <w:rFonts w:ascii="Times New Roman" w:hAnsi="Times New Roman"/>
          <w:sz w:val="28"/>
          <w:szCs w:val="28"/>
        </w:rPr>
      </w:pP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2. Építményadó adókötelezettség, az adó alanya</w:t>
      </w:r>
    </w:p>
    <w:p w:rsidR="00E53962" w:rsidRPr="00E53962" w:rsidRDefault="00E53962" w:rsidP="00E53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1/A. §</w:t>
      </w:r>
    </w:p>
    <w:p w:rsidR="00E53962" w:rsidRPr="00E53962" w:rsidRDefault="00E53962" w:rsidP="00E53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 xml:space="preserve">Adókötelezettség terheli a </w:t>
      </w:r>
      <w:proofErr w:type="spellStart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Htv</w:t>
      </w:r>
      <w:proofErr w:type="spellEnd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. 11. § és 11/A. §-</w:t>
      </w:r>
      <w:proofErr w:type="spellStart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ában</w:t>
      </w:r>
      <w:proofErr w:type="spellEnd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 xml:space="preserve"> szerint a </w:t>
      </w:r>
      <w:proofErr w:type="spellStart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Htv</w:t>
      </w:r>
      <w:proofErr w:type="spellEnd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. 12. § és 12/A. §-</w:t>
      </w:r>
      <w:proofErr w:type="spellStart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ában</w:t>
      </w:r>
      <w:proofErr w:type="spellEnd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 xml:space="preserve"> meghatározott adóalanyokat</w:t>
      </w:r>
    </w:p>
    <w:p w:rsidR="00E53962" w:rsidRPr="00E53962" w:rsidRDefault="00E53962" w:rsidP="00E53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3. Adómentesség</w:t>
      </w:r>
    </w:p>
    <w:p w:rsidR="00E53962" w:rsidRPr="00E53962" w:rsidRDefault="00E53962" w:rsidP="00E53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1/B. §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 xml:space="preserve">(1) Mentes az építményadó alól a </w:t>
      </w:r>
      <w:proofErr w:type="spellStart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Htv</w:t>
      </w:r>
      <w:proofErr w:type="spellEnd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. 13. §-</w:t>
      </w:r>
      <w:proofErr w:type="spellStart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ában</w:t>
      </w:r>
      <w:proofErr w:type="spellEnd"/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 xml:space="preserve"> meghatározottakon túl az a magánszemély tulajdonában álló lakás vagy lakáscélú ingatlan, melyet életvitelszerűen kizárólag lakhatás céljára használnak.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(2) Mentes az építményadó alól az a nem vállalkozási célú garázs, összesen 50 m</w:t>
      </w:r>
      <w:r w:rsidRPr="00E53962">
        <w:rPr>
          <w:rFonts w:ascii="Times New Roman" w:eastAsia="Times New Roman" w:hAnsi="Times New Roman"/>
          <w:sz w:val="28"/>
          <w:szCs w:val="28"/>
          <w:vertAlign w:val="superscript"/>
          <w:lang w:eastAsia="hu-HU"/>
        </w:rPr>
        <w:t xml:space="preserve">2 </w:t>
      </w: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hasznos alapterületig, melyet a magánszemély tulajdonosa gépjármű tárolására használ.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53962" w:rsidRPr="00E53962" w:rsidRDefault="00E53962" w:rsidP="00507C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4. Az adó alapja</w:t>
      </w: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1/C. §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(1) az épület négyzetméterben számított hasznos alapterülete.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(2) A reklámhordozó reklámközzétételre használható, m</w:t>
      </w:r>
      <w:r w:rsidRPr="00E53962">
        <w:rPr>
          <w:rFonts w:ascii="Times New Roman" w:eastAsia="Times New Roman" w:hAnsi="Times New Roman"/>
          <w:sz w:val="28"/>
          <w:szCs w:val="28"/>
          <w:vertAlign w:val="superscript"/>
          <w:lang w:eastAsia="hu-HU"/>
        </w:rPr>
        <w:t>2</w:t>
      </w: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-ben két tizedesjegy pontossággal – számított felülete.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5. Az adó mértéke</w:t>
      </w: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53962" w:rsidRPr="00E53962" w:rsidRDefault="00E53962" w:rsidP="00E53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1/D. §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 xml:space="preserve">(1) Az adó éves mértéke az építmények tekintetében </w:t>
      </w:r>
      <w:r w:rsidRPr="00AD0053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125 forint/m</w:t>
      </w:r>
      <w:r w:rsidRPr="00AD0053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hu-HU"/>
        </w:rPr>
        <w:t>2</w:t>
      </w:r>
      <w:r w:rsidRPr="00AD0053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.</w:t>
      </w:r>
    </w:p>
    <w:p w:rsidR="00E53962" w:rsidRPr="00E53962" w:rsidRDefault="00E53962" w:rsidP="00E539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(2) Az adó éves mértéke reklámhordozó esetében 5.000 forint/m</w:t>
      </w:r>
      <w:r w:rsidRPr="00E53962">
        <w:rPr>
          <w:rFonts w:ascii="Times New Roman" w:eastAsia="Times New Roman" w:hAnsi="Times New Roman"/>
          <w:sz w:val="28"/>
          <w:szCs w:val="28"/>
          <w:vertAlign w:val="superscript"/>
          <w:lang w:eastAsia="hu-HU"/>
        </w:rPr>
        <w:t>2</w:t>
      </w:r>
      <w:r w:rsidRPr="00E53962">
        <w:rPr>
          <w:rFonts w:ascii="Times New Roman" w:eastAsia="Times New Roman" w:hAnsi="Times New Roman"/>
          <w:sz w:val="28"/>
          <w:szCs w:val="28"/>
          <w:lang w:eastAsia="hu-HU"/>
        </w:rPr>
        <w:t>.”</w:t>
      </w:r>
    </w:p>
    <w:p w:rsidR="00E53962" w:rsidRPr="0045678D" w:rsidRDefault="00E53962" w:rsidP="00E53962">
      <w:pPr>
        <w:jc w:val="both"/>
        <w:rPr>
          <w:rFonts w:ascii="Times New Roman" w:hAnsi="Times New Roman"/>
          <w:sz w:val="28"/>
          <w:szCs w:val="28"/>
        </w:rPr>
      </w:pPr>
    </w:p>
    <w:p w:rsidR="00E53962" w:rsidRPr="0045678D" w:rsidRDefault="00E53962" w:rsidP="00E53962">
      <w:pPr>
        <w:jc w:val="both"/>
        <w:rPr>
          <w:rFonts w:ascii="Times New Roman" w:hAnsi="Times New Roman"/>
          <w:sz w:val="28"/>
          <w:szCs w:val="28"/>
        </w:rPr>
      </w:pPr>
      <w:r w:rsidRPr="004567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Poroszló,</w:t>
      </w:r>
      <w:r w:rsidR="00A84B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</w:t>
      </w:r>
      <w:bookmarkStart w:id="0" w:name="_GoBack"/>
      <w:bookmarkEnd w:id="0"/>
      <w:r w:rsidRPr="004567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20</w:t>
      </w:r>
      <w:r w:rsidR="00AD00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20.01.03.</w:t>
      </w:r>
    </w:p>
    <w:p w:rsidR="00E53962" w:rsidRPr="0045678D" w:rsidRDefault="00E53962" w:rsidP="00E53962">
      <w:pPr>
        <w:jc w:val="both"/>
        <w:rPr>
          <w:rFonts w:ascii="Times New Roman" w:hAnsi="Times New Roman"/>
          <w:sz w:val="28"/>
          <w:szCs w:val="28"/>
        </w:rPr>
      </w:pPr>
    </w:p>
    <w:p w:rsidR="00E53962" w:rsidRPr="0045678D" w:rsidRDefault="00E53962" w:rsidP="00456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proofErr w:type="spellStart"/>
      <w:r w:rsidRPr="0045678D">
        <w:rPr>
          <w:rFonts w:ascii="Times New Roman" w:hAnsi="Times New Roman"/>
          <w:sz w:val="28"/>
          <w:szCs w:val="28"/>
        </w:rPr>
        <w:t>Dr.Váradi</w:t>
      </w:r>
      <w:proofErr w:type="spellEnd"/>
      <w:r w:rsidRPr="0045678D">
        <w:rPr>
          <w:rFonts w:ascii="Times New Roman" w:hAnsi="Times New Roman"/>
          <w:sz w:val="28"/>
          <w:szCs w:val="28"/>
        </w:rPr>
        <w:t xml:space="preserve"> Ágnes </w:t>
      </w:r>
      <w:proofErr w:type="spellStart"/>
      <w:r w:rsidRPr="0045678D">
        <w:rPr>
          <w:rFonts w:ascii="Times New Roman" w:hAnsi="Times New Roman"/>
          <w:sz w:val="28"/>
          <w:szCs w:val="28"/>
        </w:rPr>
        <w:t>sk</w:t>
      </w:r>
      <w:proofErr w:type="spellEnd"/>
      <w:r w:rsidRPr="0045678D">
        <w:rPr>
          <w:rFonts w:ascii="Times New Roman" w:hAnsi="Times New Roman"/>
          <w:sz w:val="28"/>
          <w:szCs w:val="28"/>
        </w:rPr>
        <w:t>.</w:t>
      </w:r>
    </w:p>
    <w:p w:rsidR="00A044EA" w:rsidRPr="00507CDE" w:rsidRDefault="00E53962" w:rsidP="0050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</w:r>
      <w:r w:rsidRPr="0045678D">
        <w:rPr>
          <w:rFonts w:ascii="Times New Roman" w:hAnsi="Times New Roman"/>
          <w:sz w:val="28"/>
          <w:szCs w:val="28"/>
        </w:rPr>
        <w:tab/>
        <w:t xml:space="preserve">       jegyző</w:t>
      </w:r>
    </w:p>
    <w:sectPr w:rsidR="00A044EA" w:rsidRPr="00507CDE" w:rsidSect="006379F2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33" w:rsidRDefault="00D35E33" w:rsidP="00DF1DF1">
      <w:pPr>
        <w:spacing w:after="0" w:line="240" w:lineRule="auto"/>
      </w:pPr>
      <w:r>
        <w:separator/>
      </w:r>
    </w:p>
  </w:endnote>
  <w:endnote w:type="continuationSeparator" w:id="0">
    <w:p w:rsidR="00D35E33" w:rsidRDefault="00D35E33" w:rsidP="00D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33" w:rsidRDefault="00D35E33" w:rsidP="00DF1DF1">
      <w:pPr>
        <w:spacing w:after="0" w:line="240" w:lineRule="auto"/>
      </w:pPr>
      <w:r>
        <w:separator/>
      </w:r>
    </w:p>
  </w:footnote>
  <w:footnote w:type="continuationSeparator" w:id="0">
    <w:p w:rsidR="00D35E33" w:rsidRDefault="00D35E33" w:rsidP="00D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F1" w:rsidRDefault="00DF1DF1" w:rsidP="00DF1DF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DF"/>
    <w:rsid w:val="000576AB"/>
    <w:rsid w:val="000E3CF5"/>
    <w:rsid w:val="00127A20"/>
    <w:rsid w:val="001A3FA8"/>
    <w:rsid w:val="001C0BED"/>
    <w:rsid w:val="00205642"/>
    <w:rsid w:val="002457B4"/>
    <w:rsid w:val="002D35D1"/>
    <w:rsid w:val="002F7B58"/>
    <w:rsid w:val="003D043C"/>
    <w:rsid w:val="00454E54"/>
    <w:rsid w:val="0045678D"/>
    <w:rsid w:val="00470F46"/>
    <w:rsid w:val="004F3F82"/>
    <w:rsid w:val="00507CDE"/>
    <w:rsid w:val="0051421B"/>
    <w:rsid w:val="00536AE9"/>
    <w:rsid w:val="00572D11"/>
    <w:rsid w:val="0059519A"/>
    <w:rsid w:val="005A39A4"/>
    <w:rsid w:val="005F3B08"/>
    <w:rsid w:val="00605869"/>
    <w:rsid w:val="00611C0D"/>
    <w:rsid w:val="00625963"/>
    <w:rsid w:val="006379F2"/>
    <w:rsid w:val="006417B5"/>
    <w:rsid w:val="0065583B"/>
    <w:rsid w:val="00662AA9"/>
    <w:rsid w:val="00666351"/>
    <w:rsid w:val="00686595"/>
    <w:rsid w:val="0070437A"/>
    <w:rsid w:val="00741684"/>
    <w:rsid w:val="00757E6C"/>
    <w:rsid w:val="007A779C"/>
    <w:rsid w:val="007D28DE"/>
    <w:rsid w:val="008057DF"/>
    <w:rsid w:val="00862E67"/>
    <w:rsid w:val="00873C85"/>
    <w:rsid w:val="00893134"/>
    <w:rsid w:val="008F41E3"/>
    <w:rsid w:val="00920C6C"/>
    <w:rsid w:val="009B5935"/>
    <w:rsid w:val="00A044EA"/>
    <w:rsid w:val="00A2074C"/>
    <w:rsid w:val="00A42BC8"/>
    <w:rsid w:val="00A52FA8"/>
    <w:rsid w:val="00A84B81"/>
    <w:rsid w:val="00AC13D9"/>
    <w:rsid w:val="00AD0053"/>
    <w:rsid w:val="00B32C62"/>
    <w:rsid w:val="00B42C1C"/>
    <w:rsid w:val="00B51323"/>
    <w:rsid w:val="00B56C6C"/>
    <w:rsid w:val="00B61366"/>
    <w:rsid w:val="00B652EF"/>
    <w:rsid w:val="00B661A8"/>
    <w:rsid w:val="00B75F9A"/>
    <w:rsid w:val="00BB731C"/>
    <w:rsid w:val="00BC4B7F"/>
    <w:rsid w:val="00BD39B5"/>
    <w:rsid w:val="00BE7062"/>
    <w:rsid w:val="00C42578"/>
    <w:rsid w:val="00C76C2C"/>
    <w:rsid w:val="00C8352A"/>
    <w:rsid w:val="00CA01A3"/>
    <w:rsid w:val="00CA48D6"/>
    <w:rsid w:val="00CD6F2A"/>
    <w:rsid w:val="00CE587B"/>
    <w:rsid w:val="00D02480"/>
    <w:rsid w:val="00D35E33"/>
    <w:rsid w:val="00D374F2"/>
    <w:rsid w:val="00D6057D"/>
    <w:rsid w:val="00D62B8D"/>
    <w:rsid w:val="00D67707"/>
    <w:rsid w:val="00D74C6B"/>
    <w:rsid w:val="00DB0954"/>
    <w:rsid w:val="00DB549A"/>
    <w:rsid w:val="00DF1DF1"/>
    <w:rsid w:val="00E334F1"/>
    <w:rsid w:val="00E53962"/>
    <w:rsid w:val="00F024A5"/>
    <w:rsid w:val="00F2181A"/>
    <w:rsid w:val="00F37E96"/>
    <w:rsid w:val="00F5455F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FD3"/>
  <w15:docId w15:val="{E9FD7ABF-E280-4B0D-B8B9-FAA50C48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D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6F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D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DF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81A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5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AEEC-F155-454E-BB72-4232136A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user</cp:lastModifiedBy>
  <cp:revision>7</cp:revision>
  <cp:lastPrinted>2019-12-16T10:32:00Z</cp:lastPrinted>
  <dcterms:created xsi:type="dcterms:W3CDTF">2019-12-06T09:10:00Z</dcterms:created>
  <dcterms:modified xsi:type="dcterms:W3CDTF">2019-12-16T11:01:00Z</dcterms:modified>
</cp:coreProperties>
</file>